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F9E" w:rsidRPr="00BB251A" w:rsidRDefault="00732F9E" w:rsidP="00732F9E"/>
    <w:p w:rsidR="00732F9E" w:rsidRPr="00BB251A" w:rsidRDefault="00732F9E" w:rsidP="00732F9E"/>
    <w:p w:rsidR="00732F9E" w:rsidRPr="00BB251A" w:rsidRDefault="00732F9E" w:rsidP="00732F9E"/>
    <w:p w:rsidR="00732F9E" w:rsidRPr="00BB251A" w:rsidRDefault="00732F9E" w:rsidP="00732F9E"/>
    <w:p w:rsidR="00732F9E" w:rsidRPr="00BB251A" w:rsidRDefault="00732F9E" w:rsidP="00732F9E"/>
    <w:p w:rsidR="00732F9E" w:rsidRPr="00BB251A" w:rsidRDefault="00732F9E" w:rsidP="00732F9E"/>
    <w:p w:rsidR="00732F9E" w:rsidRPr="00BB251A" w:rsidRDefault="00732F9E" w:rsidP="00732F9E"/>
    <w:p w:rsidR="00732F9E" w:rsidRPr="00BB251A" w:rsidRDefault="00732F9E" w:rsidP="00732F9E"/>
    <w:p w:rsidR="00732F9E" w:rsidRPr="00BB251A" w:rsidRDefault="00732F9E" w:rsidP="00732F9E"/>
    <w:p w:rsidR="00732F9E" w:rsidRPr="00BB251A" w:rsidRDefault="00732F9E" w:rsidP="00732F9E"/>
    <w:p w:rsidR="00732F9E" w:rsidRPr="00BB251A" w:rsidRDefault="00732F9E" w:rsidP="00732F9E"/>
    <w:p w:rsidR="00732F9E" w:rsidRDefault="00732F9E" w:rsidP="00732F9E"/>
    <w:p w:rsidR="009619B5" w:rsidRDefault="009619B5" w:rsidP="00732F9E"/>
    <w:p w:rsidR="009619B5" w:rsidRPr="00BB251A" w:rsidRDefault="009619B5" w:rsidP="00732F9E"/>
    <w:p w:rsidR="00FB2BCA" w:rsidRDefault="00FB2BCA" w:rsidP="001E102B">
      <w:pPr>
        <w:pStyle w:val="Cmsor2"/>
        <w:spacing w:line="360" w:lineRule="auto"/>
        <w:ind w:left="720"/>
        <w:jc w:val="left"/>
        <w:rPr>
          <w:rFonts w:ascii="Century Gothic" w:hAnsi="Century Gothic"/>
          <w:sz w:val="40"/>
        </w:rPr>
      </w:pPr>
    </w:p>
    <w:p w:rsidR="00FB2BCA" w:rsidRDefault="00FB2BCA" w:rsidP="009619B5">
      <w:pPr>
        <w:pStyle w:val="Cmsor2"/>
        <w:spacing w:line="360" w:lineRule="auto"/>
        <w:rPr>
          <w:rFonts w:ascii="Century Gothic" w:hAnsi="Century Gothic"/>
          <w:sz w:val="40"/>
        </w:rPr>
      </w:pPr>
    </w:p>
    <w:p w:rsidR="00732F9E" w:rsidRPr="00F86E30" w:rsidRDefault="00732F9E" w:rsidP="009619B5">
      <w:pPr>
        <w:pStyle w:val="Cmsor2"/>
        <w:spacing w:line="360" w:lineRule="auto"/>
        <w:rPr>
          <w:rFonts w:ascii="Times New Roman" w:hAnsi="Times New Roman"/>
          <w:sz w:val="44"/>
          <w:szCs w:val="44"/>
        </w:rPr>
      </w:pPr>
      <w:r w:rsidRPr="00F86E30">
        <w:rPr>
          <w:rFonts w:ascii="Times New Roman" w:hAnsi="Times New Roman"/>
          <w:sz w:val="44"/>
          <w:szCs w:val="44"/>
        </w:rPr>
        <w:t>A Budapesti Történeti Múzeum</w:t>
      </w:r>
    </w:p>
    <w:p w:rsidR="00732F9E" w:rsidRPr="00F86E30" w:rsidRDefault="000B30B3" w:rsidP="009619B5">
      <w:pPr>
        <w:pStyle w:val="Cmsor2"/>
        <w:spacing w:line="360" w:lineRule="auto"/>
        <w:rPr>
          <w:rFonts w:ascii="Times New Roman" w:hAnsi="Times New Roman"/>
          <w:sz w:val="44"/>
          <w:szCs w:val="44"/>
        </w:rPr>
      </w:pPr>
      <w:r w:rsidRPr="00F86E30">
        <w:rPr>
          <w:rFonts w:ascii="Times New Roman" w:hAnsi="Times New Roman"/>
          <w:sz w:val="44"/>
          <w:szCs w:val="44"/>
        </w:rPr>
        <w:t>201</w:t>
      </w:r>
      <w:r w:rsidR="00181828" w:rsidRPr="00F86E30">
        <w:rPr>
          <w:rFonts w:ascii="Times New Roman" w:hAnsi="Times New Roman"/>
          <w:sz w:val="44"/>
          <w:szCs w:val="44"/>
        </w:rPr>
        <w:t>4</w:t>
      </w:r>
      <w:r w:rsidR="00732F9E" w:rsidRPr="00F86E30">
        <w:rPr>
          <w:rFonts w:ascii="Times New Roman" w:hAnsi="Times New Roman"/>
          <w:sz w:val="44"/>
          <w:szCs w:val="44"/>
        </w:rPr>
        <w:t>. évi</w:t>
      </w:r>
    </w:p>
    <w:p w:rsidR="00FB2BCA" w:rsidRPr="00F86E30" w:rsidRDefault="00732F9E" w:rsidP="009619B5">
      <w:pPr>
        <w:pStyle w:val="Cmsor2"/>
        <w:spacing w:line="360" w:lineRule="auto"/>
        <w:rPr>
          <w:rFonts w:ascii="Times New Roman" w:hAnsi="Times New Roman"/>
          <w:sz w:val="44"/>
          <w:szCs w:val="44"/>
        </w:rPr>
      </w:pPr>
      <w:r w:rsidRPr="00F86E30">
        <w:rPr>
          <w:rFonts w:ascii="Times New Roman" w:hAnsi="Times New Roman"/>
          <w:sz w:val="44"/>
          <w:szCs w:val="44"/>
        </w:rPr>
        <w:t>gazdálkodásának értékelése</w:t>
      </w:r>
    </w:p>
    <w:p w:rsidR="000139CF" w:rsidRPr="008546D8" w:rsidRDefault="00FB2BCA" w:rsidP="000139CF">
      <w:pPr>
        <w:jc w:val="both"/>
        <w:outlineLvl w:val="0"/>
        <w:rPr>
          <w:b/>
          <w:bCs/>
          <w:sz w:val="24"/>
          <w:szCs w:val="24"/>
        </w:rPr>
      </w:pPr>
      <w:r w:rsidRPr="00F86E30">
        <w:rPr>
          <w:sz w:val="44"/>
          <w:szCs w:val="44"/>
        </w:rPr>
        <w:br w:type="page"/>
      </w:r>
      <w:r w:rsidR="000139CF" w:rsidRPr="008546D8">
        <w:rPr>
          <w:b/>
          <w:bCs/>
          <w:sz w:val="24"/>
          <w:szCs w:val="24"/>
        </w:rPr>
        <w:lastRenderedPageBreak/>
        <w:t>BEVEZETŐ</w:t>
      </w:r>
    </w:p>
    <w:p w:rsidR="000139CF" w:rsidRPr="008546D8" w:rsidRDefault="000139CF" w:rsidP="000139CF">
      <w:pPr>
        <w:jc w:val="both"/>
        <w:outlineLvl w:val="0"/>
        <w:rPr>
          <w:b/>
          <w:bCs/>
          <w:sz w:val="24"/>
          <w:szCs w:val="24"/>
        </w:rPr>
      </w:pPr>
    </w:p>
    <w:p w:rsidR="000139CF" w:rsidRPr="008546D8" w:rsidRDefault="000139CF" w:rsidP="000139CF">
      <w:pPr>
        <w:jc w:val="both"/>
        <w:outlineLvl w:val="0"/>
        <w:rPr>
          <w:b/>
          <w:bCs/>
          <w:sz w:val="24"/>
          <w:szCs w:val="24"/>
        </w:rPr>
      </w:pPr>
      <w:r w:rsidRPr="008546D8">
        <w:rPr>
          <w:b/>
          <w:bCs/>
          <w:sz w:val="24"/>
          <w:szCs w:val="24"/>
        </w:rPr>
        <w:t xml:space="preserve">A Főváros </w:t>
      </w:r>
      <w:bookmarkStart w:id="0" w:name="_GoBack"/>
      <w:bookmarkEnd w:id="0"/>
      <w:r w:rsidRPr="008546D8">
        <w:rPr>
          <w:b/>
          <w:bCs/>
          <w:sz w:val="24"/>
          <w:szCs w:val="24"/>
        </w:rPr>
        <w:t>múzeumának alapításától kezdve jelentős feladata a fővárosra vonatkozó tárgyi és írásos emlékek, művészeti alkotások felkutatása, megőrzése, és tudományos feldolgozása, a főváros képző- és iparművészeti életének pártolása, a kortárs törekvések dokumentálása és bemutatása. A múzeum hivatása a várostörténeti tudományos kutatások folytatása, ezek eredményeinek publikálása, valamint kiállítások és kiadványok keretében mindezek bemutatása a hazai és külföldi látogatóknak a három múzeumában lévő kiállítótereiben.</w:t>
      </w:r>
    </w:p>
    <w:p w:rsidR="000139CF" w:rsidRPr="008546D8" w:rsidRDefault="000139CF" w:rsidP="000139CF">
      <w:pPr>
        <w:jc w:val="both"/>
        <w:outlineLvl w:val="0"/>
        <w:rPr>
          <w:b/>
          <w:bCs/>
          <w:sz w:val="24"/>
          <w:szCs w:val="24"/>
        </w:rPr>
      </w:pPr>
    </w:p>
    <w:p w:rsidR="000139CF" w:rsidRPr="008546D8" w:rsidRDefault="000139CF" w:rsidP="000139CF">
      <w:pPr>
        <w:jc w:val="both"/>
        <w:outlineLvl w:val="0"/>
        <w:rPr>
          <w:bCs/>
          <w:sz w:val="24"/>
          <w:szCs w:val="24"/>
        </w:rPr>
      </w:pPr>
      <w:r w:rsidRPr="008546D8">
        <w:rPr>
          <w:bCs/>
          <w:sz w:val="24"/>
          <w:szCs w:val="24"/>
        </w:rPr>
        <w:tab/>
        <w:t xml:space="preserve">Az idei év kiemelkedő eseményei voltak a Vármúzeumban a Középkori királyi palota állandó kiállítása központi része megújításának megnyitása december 19-én, amely összekapcsolódott a királypincei új bejárat átadásával. A kiállítás az EMMI, az új bejárat a Főváros támogatása révén valósult meg. </w:t>
      </w:r>
    </w:p>
    <w:p w:rsidR="000139CF" w:rsidRPr="008546D8" w:rsidRDefault="000139CF" w:rsidP="000139CF">
      <w:pPr>
        <w:jc w:val="both"/>
        <w:outlineLvl w:val="0"/>
        <w:rPr>
          <w:bCs/>
          <w:sz w:val="24"/>
          <w:szCs w:val="24"/>
        </w:rPr>
      </w:pPr>
      <w:r w:rsidRPr="008546D8">
        <w:rPr>
          <w:bCs/>
          <w:sz w:val="24"/>
          <w:szCs w:val="24"/>
        </w:rPr>
        <w:tab/>
        <w:t>A 2014. évi Budapesti Tavaszi Fesztivál megnyitóját múzeumunkban tartották, s egyben ez volt a megnyitója a „Festők a tükörben – magyar önarcképek az Uffizi gyűjteményében” című kiállításunknak is.</w:t>
      </w:r>
    </w:p>
    <w:p w:rsidR="000139CF" w:rsidRPr="008546D8" w:rsidRDefault="000139CF" w:rsidP="000139CF">
      <w:pPr>
        <w:jc w:val="both"/>
        <w:outlineLvl w:val="0"/>
        <w:rPr>
          <w:bCs/>
          <w:sz w:val="24"/>
          <w:szCs w:val="24"/>
        </w:rPr>
      </w:pPr>
      <w:r w:rsidRPr="008546D8">
        <w:rPr>
          <w:bCs/>
          <w:sz w:val="24"/>
          <w:szCs w:val="24"/>
        </w:rPr>
        <w:tab/>
        <w:t xml:space="preserve">A régészeti munkák közül a Várkertbazár helyreállításához kapcsolódó feltárások, illetve a Várnegyed területén az elkezdődött egykori karmelita kolostor és tábori püspöki palota területén végzett ásatások, valamint a pesti Belvárosi templomban folyt kutatások voltak a legjelentősebbek. </w:t>
      </w:r>
    </w:p>
    <w:p w:rsidR="000139CF" w:rsidRPr="008546D8" w:rsidRDefault="000139CF" w:rsidP="000139CF">
      <w:pPr>
        <w:jc w:val="both"/>
        <w:outlineLvl w:val="0"/>
        <w:rPr>
          <w:bCs/>
          <w:sz w:val="24"/>
          <w:szCs w:val="24"/>
        </w:rPr>
      </w:pPr>
      <w:r w:rsidRPr="008546D8">
        <w:rPr>
          <w:bCs/>
          <w:sz w:val="24"/>
          <w:szCs w:val="24"/>
        </w:rPr>
        <w:tab/>
        <w:t>Az Aquincumi Múzeum területén pedig megnyílt a Tegularium új kiállításrész.</w:t>
      </w:r>
    </w:p>
    <w:p w:rsidR="000139CF" w:rsidRPr="008546D8" w:rsidRDefault="000139CF" w:rsidP="000139CF">
      <w:pPr>
        <w:jc w:val="both"/>
        <w:outlineLvl w:val="0"/>
        <w:rPr>
          <w:bCs/>
          <w:sz w:val="24"/>
          <w:szCs w:val="24"/>
        </w:rPr>
      </w:pPr>
      <w:r w:rsidRPr="008546D8">
        <w:rPr>
          <w:bCs/>
          <w:sz w:val="24"/>
          <w:szCs w:val="24"/>
        </w:rPr>
        <w:tab/>
        <w:t xml:space="preserve">A BTM nemzetközi rangját jelzi, hogy a 2013-ban megnyitott két külföldi kiállításunk 2014 elején zárt be: a firenzei San Marco Múzeumban a „Mátyás és Firenze” című, az ottani múzeummal koprodukcióban készült nagy tárlat, valamint a „Párhuzamos történetek – Budapest és Kassa” kiállításunk a kassai Kelet-szlovákiai Múzeumban. </w:t>
      </w:r>
    </w:p>
    <w:p w:rsidR="000139CF" w:rsidRPr="008546D8" w:rsidRDefault="000139CF" w:rsidP="000139CF">
      <w:pPr>
        <w:jc w:val="both"/>
        <w:outlineLvl w:val="0"/>
        <w:rPr>
          <w:bCs/>
          <w:sz w:val="24"/>
          <w:szCs w:val="24"/>
        </w:rPr>
      </w:pPr>
      <w:r w:rsidRPr="008546D8">
        <w:rPr>
          <w:bCs/>
          <w:sz w:val="24"/>
          <w:szCs w:val="24"/>
        </w:rPr>
        <w:tab/>
        <w:t xml:space="preserve">Bekapcsolódtunk két kiállítással is az Ybl bicentenáriumi év programjába is: a Kiscelli Múzeumban és a millenniumi földalatti vasút állomásain készült egy-egy sikeres kiállítás Ybl alkotásairól. </w:t>
      </w:r>
    </w:p>
    <w:p w:rsidR="000139CF" w:rsidRPr="008546D8" w:rsidRDefault="000139CF" w:rsidP="000139CF">
      <w:pPr>
        <w:jc w:val="both"/>
        <w:outlineLvl w:val="0"/>
        <w:rPr>
          <w:bCs/>
          <w:sz w:val="24"/>
          <w:szCs w:val="24"/>
        </w:rPr>
      </w:pPr>
      <w:r w:rsidRPr="008546D8">
        <w:rPr>
          <w:bCs/>
          <w:sz w:val="24"/>
          <w:szCs w:val="24"/>
        </w:rPr>
        <w:tab/>
        <w:t xml:space="preserve">A Budapesti Történeti Múzeum profilja rendkívül széles, a régészeti feltárásoktól a kortárs tárlatokig terjed, a régészet, történelem és művészettörténet diszciplínáira egyként támaszkodva. Beszámolónk a múzeum szervezeti egységeit sorba véve tekinti át 2014. évi munkánkat. </w:t>
      </w:r>
    </w:p>
    <w:p w:rsidR="000139CF" w:rsidRPr="008546D8" w:rsidRDefault="000139CF" w:rsidP="000139CF">
      <w:pPr>
        <w:jc w:val="both"/>
        <w:outlineLvl w:val="0"/>
        <w:rPr>
          <w:bCs/>
          <w:sz w:val="24"/>
          <w:szCs w:val="24"/>
        </w:rPr>
      </w:pPr>
    </w:p>
    <w:p w:rsidR="000139CF" w:rsidRPr="008546D8" w:rsidRDefault="000139CF" w:rsidP="000139CF">
      <w:pPr>
        <w:jc w:val="both"/>
        <w:outlineLvl w:val="0"/>
        <w:rPr>
          <w:b/>
          <w:bCs/>
          <w:sz w:val="24"/>
          <w:szCs w:val="24"/>
        </w:rPr>
      </w:pPr>
      <w:r w:rsidRPr="008546D8">
        <w:rPr>
          <w:b/>
          <w:bCs/>
          <w:sz w:val="24"/>
          <w:szCs w:val="24"/>
        </w:rPr>
        <w:t>Személyi változások</w:t>
      </w:r>
    </w:p>
    <w:p w:rsidR="000139CF" w:rsidRPr="008546D8" w:rsidRDefault="000139CF" w:rsidP="000139CF">
      <w:pPr>
        <w:jc w:val="both"/>
        <w:outlineLvl w:val="0"/>
        <w:rPr>
          <w:b/>
          <w:bCs/>
          <w:sz w:val="24"/>
          <w:szCs w:val="24"/>
        </w:rPr>
      </w:pPr>
    </w:p>
    <w:p w:rsidR="00095CEB" w:rsidRPr="008546D8" w:rsidRDefault="000139CF" w:rsidP="007A6087">
      <w:pPr>
        <w:ind w:firstLine="708"/>
        <w:jc w:val="both"/>
        <w:outlineLvl w:val="0"/>
        <w:rPr>
          <w:bCs/>
          <w:sz w:val="24"/>
          <w:szCs w:val="24"/>
        </w:rPr>
      </w:pPr>
      <w:r w:rsidRPr="008546D8">
        <w:rPr>
          <w:bCs/>
          <w:sz w:val="24"/>
          <w:szCs w:val="24"/>
        </w:rPr>
        <w:t>2014. januárjától az intézmény új főigazgatója Dr. Farbaky Péter lett, aki Dr. Bodó Sándort váltotta. Ezzel párhuzamosan a BTM eddigi gazdasági igazgatója, Ferenczi Gábornét Szabóné Forgács Erika váltotta. 2014 februárjától az Újkori Várostörténeti Főosztály korábbi vezetője, Dr. Rostás Péter helyett a Kiscelli Múzeum igazgatója Dr. Perényi Roland lett, míg előbbi a BTM főigazgató-helyettesi posztján váltotta Dr. Farbaky Pétert. 2014-ben a Fővárosi Képtár vezetésében is változás történt. Nyugdíjba vonult Fitz Péter, s helyébe lépett Dr. Róka Enikő. Az Ókori Osztály éléről nyugdíjba ment Facsády Annamária, helyére Láng Orsolya került</w:t>
      </w:r>
    </w:p>
    <w:p w:rsidR="00095CEB" w:rsidRDefault="00095CEB" w:rsidP="000139CF">
      <w:pPr>
        <w:jc w:val="both"/>
        <w:outlineLvl w:val="0"/>
        <w:rPr>
          <w:b/>
          <w:bCs/>
          <w:sz w:val="24"/>
          <w:szCs w:val="24"/>
        </w:rPr>
      </w:pPr>
    </w:p>
    <w:p w:rsidR="00893774" w:rsidRDefault="00893774" w:rsidP="000139CF">
      <w:pPr>
        <w:jc w:val="both"/>
        <w:outlineLvl w:val="0"/>
        <w:rPr>
          <w:b/>
          <w:bCs/>
          <w:sz w:val="24"/>
          <w:szCs w:val="24"/>
        </w:rPr>
      </w:pPr>
    </w:p>
    <w:p w:rsidR="00893774" w:rsidRDefault="00893774" w:rsidP="000139CF">
      <w:pPr>
        <w:jc w:val="both"/>
        <w:outlineLvl w:val="0"/>
        <w:rPr>
          <w:b/>
          <w:bCs/>
          <w:sz w:val="24"/>
          <w:szCs w:val="24"/>
        </w:rPr>
      </w:pPr>
    </w:p>
    <w:p w:rsidR="00893774" w:rsidRDefault="00893774" w:rsidP="000139CF">
      <w:pPr>
        <w:jc w:val="both"/>
        <w:outlineLvl w:val="0"/>
        <w:rPr>
          <w:b/>
          <w:bCs/>
          <w:sz w:val="24"/>
          <w:szCs w:val="24"/>
        </w:rPr>
      </w:pPr>
    </w:p>
    <w:p w:rsidR="00893774" w:rsidRPr="008546D8" w:rsidRDefault="00893774" w:rsidP="000139CF">
      <w:pPr>
        <w:jc w:val="both"/>
        <w:outlineLvl w:val="0"/>
        <w:rPr>
          <w:b/>
          <w:bCs/>
          <w:sz w:val="24"/>
          <w:szCs w:val="24"/>
        </w:rPr>
      </w:pPr>
    </w:p>
    <w:p w:rsidR="000139CF" w:rsidRPr="008546D8" w:rsidRDefault="000139CF" w:rsidP="000139CF">
      <w:pPr>
        <w:jc w:val="both"/>
        <w:outlineLvl w:val="0"/>
        <w:rPr>
          <w:b/>
          <w:bCs/>
          <w:sz w:val="24"/>
          <w:szCs w:val="24"/>
        </w:rPr>
      </w:pPr>
    </w:p>
    <w:p w:rsidR="000139CF" w:rsidRPr="008546D8" w:rsidRDefault="000139CF" w:rsidP="000139CF">
      <w:pPr>
        <w:jc w:val="both"/>
        <w:outlineLvl w:val="0"/>
        <w:rPr>
          <w:b/>
          <w:bCs/>
          <w:sz w:val="24"/>
          <w:szCs w:val="24"/>
        </w:rPr>
      </w:pPr>
      <w:r w:rsidRPr="008546D8">
        <w:rPr>
          <w:b/>
          <w:bCs/>
          <w:sz w:val="24"/>
          <w:szCs w:val="24"/>
        </w:rPr>
        <w:lastRenderedPageBreak/>
        <w:t>A BTM RÉGÉSZETI MUNKÁJA</w:t>
      </w:r>
    </w:p>
    <w:p w:rsidR="000139CF" w:rsidRPr="008546D8" w:rsidRDefault="000139CF" w:rsidP="000139CF">
      <w:pPr>
        <w:pStyle w:val="Szvegtrzs"/>
        <w:ind w:firstLine="709"/>
        <w:rPr>
          <w:rFonts w:ascii="Times New Roman" w:hAnsi="Times New Roman"/>
          <w:b w:val="0"/>
          <w:color w:val="000000"/>
          <w:szCs w:val="24"/>
        </w:rPr>
      </w:pPr>
    </w:p>
    <w:p w:rsidR="000139CF" w:rsidRPr="008546D8" w:rsidRDefault="000139CF" w:rsidP="007A6087">
      <w:pPr>
        <w:pStyle w:val="Szvegtrzs"/>
        <w:spacing w:line="276" w:lineRule="auto"/>
        <w:ind w:firstLine="709"/>
        <w:rPr>
          <w:rFonts w:ascii="Times New Roman" w:hAnsi="Times New Roman"/>
          <w:b w:val="0"/>
          <w:i w:val="0"/>
          <w:color w:val="000000"/>
          <w:szCs w:val="24"/>
        </w:rPr>
      </w:pPr>
      <w:r w:rsidRPr="008546D8">
        <w:rPr>
          <w:rFonts w:ascii="Times New Roman" w:hAnsi="Times New Roman"/>
          <w:b w:val="0"/>
          <w:i w:val="0"/>
          <w:color w:val="000000"/>
          <w:szCs w:val="24"/>
        </w:rPr>
        <w:t>A Budapesti Történeti Múzeum számára a főváros múltjának régészeti módszerekkel történő kutatása hagyományosan az egyik kiemelt feladat, melyet az intézmény és a fenntartó önkormányzat számára továbbra is jogszabály ír elő. A régészeti feltárásokat a BTM 2014-ban is a már kialakult szervezeti keretek között, a korábban létrehozott intézményi régészeti örökségvédelmi rendszerben végezte. A hagyományosan régészeti korszakonként szervezett szakmai osztályok feltáró munkáját az Ásatási Iroda koordinálta és segített azok lebonyolításában. A nyilvántartás és a feldolgozó munka továbbra is a szakmai osztályokon, a gyűjteményekben folyt. A főváros régészeti lelőhelyeinek nyilvántartását, a dokumentációs és jelentéstételi kötelezettségek nyomon követését, valamint a hatástanulmányokban, ERD-ékben (előzetes régészeti dokumentáció) való közreműködésben a Régészeti Adattár munkatársai vettek részt.</w:t>
      </w:r>
    </w:p>
    <w:p w:rsidR="000139CF" w:rsidRPr="008546D8" w:rsidRDefault="000139CF" w:rsidP="007A6087">
      <w:pPr>
        <w:pStyle w:val="Szvegtrzs"/>
        <w:spacing w:line="276" w:lineRule="auto"/>
        <w:rPr>
          <w:rFonts w:ascii="Times New Roman" w:hAnsi="Times New Roman"/>
          <w:b w:val="0"/>
          <w:i w:val="0"/>
          <w:color w:val="000000"/>
          <w:szCs w:val="24"/>
        </w:rPr>
      </w:pPr>
    </w:p>
    <w:p w:rsidR="000139CF" w:rsidRPr="008546D8" w:rsidRDefault="000139CF" w:rsidP="007A6087">
      <w:pPr>
        <w:pStyle w:val="Szvegtrzs"/>
        <w:spacing w:line="276" w:lineRule="auto"/>
        <w:rPr>
          <w:rFonts w:ascii="Times New Roman" w:hAnsi="Times New Roman"/>
          <w:i w:val="0"/>
          <w:color w:val="000000"/>
          <w:szCs w:val="24"/>
        </w:rPr>
      </w:pPr>
      <w:r w:rsidRPr="008546D8">
        <w:rPr>
          <w:rFonts w:ascii="Times New Roman" w:hAnsi="Times New Roman"/>
          <w:i w:val="0"/>
          <w:color w:val="000000"/>
          <w:szCs w:val="24"/>
        </w:rPr>
        <w:t>Jogszabályi változások</w:t>
      </w:r>
    </w:p>
    <w:p w:rsidR="000139CF" w:rsidRPr="008546D8" w:rsidRDefault="000139CF" w:rsidP="007A6087">
      <w:pPr>
        <w:pStyle w:val="Szvegtrzs"/>
        <w:spacing w:line="276" w:lineRule="auto"/>
        <w:ind w:firstLine="709"/>
        <w:rPr>
          <w:rFonts w:ascii="Times New Roman" w:hAnsi="Times New Roman"/>
          <w:b w:val="0"/>
          <w:i w:val="0"/>
          <w:color w:val="000000"/>
          <w:szCs w:val="24"/>
        </w:rPr>
      </w:pPr>
      <w:r w:rsidRPr="008546D8">
        <w:rPr>
          <w:rFonts w:ascii="Times New Roman" w:hAnsi="Times New Roman"/>
          <w:b w:val="0"/>
          <w:i w:val="0"/>
          <w:color w:val="000000"/>
          <w:szCs w:val="24"/>
        </w:rPr>
        <w:t xml:space="preserve">A régészeti feladatellátás alapvető jogszabályi kerete a 2014. évben ismét változott,módosult a 2001. évi LXIV. a kulturális örökség védelméről szóló törvény.  A régészeti örökségvédelem a Belügyminisztériumtól átkerült a Miniszterelnökséghez. Változott a nagyberuházások fogalma, ezután minden 500 millió Ft. feletti beruházás nagyberuházásnak számít. A nagyberuházásokat megelőző előzetes régészeti dokumentációk készítése a Miniszterelnökséghez tartozó Forster központ kötelessége, a próbafeltárással együtt, melybe a területileg illetékes múzeumot is bevonhatják. További jelentős változást jelent az, hogy a nagyberuházásokhoz kapcsolódó régészeti feltárásokat csak akkreditált intézmények (feltárási jogosultsággal rendelkeznek) és akkreditált szervezetek (gazdasági szervezetek), ez utóbbiak kizárólag alvállalkozóként, végezhetik. Az akkreditációra vonatkozó részletes jogszabály a 2014. évben nem jelent meg, de intézményünk megkezdte a felkészülést a feladatra, s egyúttal a fenntartót is tájékoztatta a változásról. Ugyancsak gyökeres változást jelent a négyzetméter alapú hatósági ár bevezetése. A fővárosi feltárások esetében, ahol legtöbbször a történeti városmagok területén folynak a munkák, több rétegben és nagy mélységben, a négyzetméter ár kedvezőtlen hatású lehet. Információink szerint az ezzel kapcsolatos részletező jogszabály, kérésünkre, a történeti városmagok speciális helyzetét a díjszabásban figyelembe veszi. A jogszabály azonban 2014-ben még nem jelent meg. </w:t>
      </w:r>
    </w:p>
    <w:p w:rsidR="00F86E30" w:rsidRPr="008546D8" w:rsidRDefault="000139CF" w:rsidP="007A6087">
      <w:pPr>
        <w:pStyle w:val="Szvegtrzs"/>
        <w:spacing w:line="276" w:lineRule="auto"/>
        <w:ind w:firstLine="709"/>
        <w:rPr>
          <w:rFonts w:ascii="Times New Roman" w:hAnsi="Times New Roman"/>
          <w:b w:val="0"/>
          <w:i w:val="0"/>
          <w:color w:val="000000"/>
          <w:szCs w:val="24"/>
        </w:rPr>
      </w:pPr>
      <w:r w:rsidRPr="008546D8">
        <w:rPr>
          <w:rFonts w:ascii="Times New Roman" w:hAnsi="Times New Roman"/>
          <w:b w:val="0"/>
          <w:i w:val="0"/>
          <w:color w:val="000000"/>
          <w:szCs w:val="24"/>
        </w:rPr>
        <w:t xml:space="preserve">A jogszabályi változásokkal szigorodnak a dokumentációs és leletfeldolgozási kötelezettségek is, melyek hiányosságai az intézmény akkreditációjának visszavonásával járhatnak. Éppen ezért nagyon fontos, hogy a terepi munkát követő feladatokra átvett pénzeszközök – a korábbi időszaknak megfelelően – a kellő időben (a feltárást követően legalább két éven keresztül) rendelkezésre álljanak, hogy a jogszabályi kötelezettséget a BTM teljesíthesse. A fenntartó által a 2014. évtől bevezetett kiskincstári rend, egyelőre nem okozott fennakadást az átvett pénzeszközökből finanszírozott munkák végzésében. Azonban a szakma szabályai szerint csak ütemezetten végezhető munkákra elkülönített összegek az év végén pénzmaradványként jelennek meg az intézmény számláján, holott jogszabály alapján konkrét feladatra adták át. Ha ez a pénz nem lesz </w:t>
      </w:r>
      <w:r w:rsidRPr="008546D8">
        <w:rPr>
          <w:rFonts w:ascii="Times New Roman" w:hAnsi="Times New Roman"/>
          <w:b w:val="0"/>
          <w:i w:val="0"/>
          <w:color w:val="000000"/>
          <w:szCs w:val="24"/>
        </w:rPr>
        <w:lastRenderedPageBreak/>
        <w:t>felhasználható a feldolgozás folyamatában, az intézmény nem tudja a feladatát elvégezni és az átvett pénzzel elszámolni.</w:t>
      </w:r>
    </w:p>
    <w:p w:rsidR="00F86E30" w:rsidRPr="008546D8" w:rsidRDefault="00F86E30" w:rsidP="007A6087">
      <w:pPr>
        <w:pStyle w:val="Szvegtrzs"/>
        <w:spacing w:line="276" w:lineRule="auto"/>
        <w:rPr>
          <w:rFonts w:ascii="Times New Roman" w:hAnsi="Times New Roman"/>
          <w:b w:val="0"/>
          <w:i w:val="0"/>
          <w:color w:val="000000"/>
          <w:szCs w:val="24"/>
        </w:rPr>
      </w:pPr>
    </w:p>
    <w:p w:rsidR="000139CF" w:rsidRPr="008546D8" w:rsidRDefault="000139CF" w:rsidP="007A6087">
      <w:pPr>
        <w:pStyle w:val="Szvegtrzs"/>
        <w:spacing w:line="276" w:lineRule="auto"/>
        <w:rPr>
          <w:rFonts w:ascii="Times New Roman" w:hAnsi="Times New Roman"/>
          <w:i w:val="0"/>
          <w:color w:val="000000"/>
          <w:szCs w:val="24"/>
        </w:rPr>
      </w:pPr>
      <w:r w:rsidRPr="008546D8">
        <w:rPr>
          <w:rFonts w:ascii="Times New Roman" w:hAnsi="Times New Roman"/>
          <w:i w:val="0"/>
          <w:color w:val="000000"/>
          <w:szCs w:val="24"/>
        </w:rPr>
        <w:t>Személyi változások</w:t>
      </w:r>
    </w:p>
    <w:p w:rsidR="007A6087" w:rsidRPr="008546D8" w:rsidRDefault="007A6087" w:rsidP="007A6087">
      <w:pPr>
        <w:pStyle w:val="Szvegtrzs"/>
        <w:spacing w:line="276" w:lineRule="auto"/>
        <w:rPr>
          <w:rFonts w:ascii="Times New Roman" w:hAnsi="Times New Roman"/>
          <w:i w:val="0"/>
          <w:color w:val="000000"/>
          <w:szCs w:val="24"/>
        </w:rPr>
      </w:pPr>
    </w:p>
    <w:p w:rsidR="00877F32" w:rsidRPr="00893774" w:rsidRDefault="000139CF" w:rsidP="00893774">
      <w:pPr>
        <w:pStyle w:val="Szvegtrzs"/>
        <w:spacing w:line="276" w:lineRule="auto"/>
        <w:rPr>
          <w:rFonts w:ascii="Times New Roman" w:hAnsi="Times New Roman"/>
          <w:b w:val="0"/>
          <w:i w:val="0"/>
          <w:color w:val="000000"/>
          <w:szCs w:val="24"/>
        </w:rPr>
      </w:pPr>
      <w:r w:rsidRPr="008546D8">
        <w:rPr>
          <w:rFonts w:ascii="Times New Roman" w:hAnsi="Times New Roman"/>
          <w:b w:val="0"/>
          <w:i w:val="0"/>
          <w:color w:val="000000"/>
          <w:szCs w:val="24"/>
        </w:rPr>
        <w:t>Változás történt a technikusi munkakörök ellátásában is. A korábban munkaerő kölcsönzéssel foglalkoztatott ásatási technikusok helyett, saját alkalmazásban 5 fő határozott kinevezéssel foglalkoztatott szakmai segítséget vettünk fel. Munkájukat az Ásatási Iroda koordinálja, szakmai munkájukat pedig</w:t>
      </w:r>
      <w:r w:rsidR="008546D8">
        <w:rPr>
          <w:rFonts w:ascii="Times New Roman" w:hAnsi="Times New Roman"/>
          <w:b w:val="0"/>
          <w:i w:val="0"/>
          <w:color w:val="000000"/>
          <w:szCs w:val="24"/>
        </w:rPr>
        <w:t xml:space="preserve"> a szakmai osztályok irányítják</w:t>
      </w:r>
    </w:p>
    <w:p w:rsidR="007A6087" w:rsidRPr="007A6087" w:rsidRDefault="007A6087" w:rsidP="007A6087"/>
    <w:p w:rsidR="00FE5C19" w:rsidRPr="008546D8" w:rsidRDefault="00B73929" w:rsidP="008546D8">
      <w:pPr>
        <w:pStyle w:val="Cmsor2"/>
        <w:spacing w:line="360" w:lineRule="auto"/>
        <w:rPr>
          <w:rFonts w:ascii="Times New Roman" w:hAnsi="Times New Roman"/>
          <w:i/>
          <w:sz w:val="22"/>
          <w:szCs w:val="22"/>
        </w:rPr>
      </w:pPr>
      <w:r w:rsidRPr="00F86E30">
        <w:rPr>
          <w:rFonts w:ascii="Times New Roman" w:hAnsi="Times New Roman"/>
          <w:i/>
          <w:sz w:val="22"/>
          <w:szCs w:val="22"/>
        </w:rPr>
        <w:t>Gazdasági, üzemeltetési tevékenység</w:t>
      </w:r>
    </w:p>
    <w:p w:rsidR="00FE5C19" w:rsidRDefault="00FE5C19" w:rsidP="00FE5C19"/>
    <w:p w:rsidR="00FE5C19" w:rsidRDefault="00FE5C19" w:rsidP="00FE5C19">
      <w:pPr>
        <w:ind w:firstLine="708"/>
        <w:rPr>
          <w:sz w:val="24"/>
          <w:szCs w:val="24"/>
        </w:rPr>
      </w:pPr>
      <w:r w:rsidRPr="00FE5C19">
        <w:rPr>
          <w:sz w:val="24"/>
          <w:szCs w:val="24"/>
        </w:rPr>
        <w:t>A Budapesti Történeti Múzeum Gazdasági osztálya az intézmény Szervezeti és Működési szabályzatában és a Gazdasági Ügyrendben részletezett feladatokat látja el évente, rendszeresen.</w:t>
      </w:r>
    </w:p>
    <w:p w:rsidR="00FE5C19" w:rsidRPr="00FE5C19" w:rsidRDefault="00FE5C19" w:rsidP="00FE5C19">
      <w:pPr>
        <w:ind w:firstLine="708"/>
        <w:rPr>
          <w:sz w:val="24"/>
          <w:szCs w:val="24"/>
        </w:rPr>
      </w:pPr>
    </w:p>
    <w:p w:rsidR="00FE5C19" w:rsidRDefault="00FE5C19" w:rsidP="00FE5C19">
      <w:pPr>
        <w:rPr>
          <w:sz w:val="24"/>
          <w:szCs w:val="24"/>
        </w:rPr>
      </w:pPr>
      <w:r w:rsidRPr="00FE5C19">
        <w:rPr>
          <w:sz w:val="24"/>
          <w:szCs w:val="24"/>
        </w:rPr>
        <w:t>Az eddigi feladatokhoz képest az osztály munkájában jelentős változást eredményez</w:t>
      </w:r>
      <w:r>
        <w:rPr>
          <w:sz w:val="24"/>
          <w:szCs w:val="24"/>
        </w:rPr>
        <w:t>ett</w:t>
      </w:r>
      <w:r w:rsidRPr="00FE5C19">
        <w:rPr>
          <w:sz w:val="24"/>
          <w:szCs w:val="24"/>
        </w:rPr>
        <w:t xml:space="preserve"> a jogszabályi háttér alapvető változása. Az államháztartás számviteléről szóló 4/2013.(I. 11.) Kormány rendelet eredményszemléletű, kétszer kettős könyvviteli szolgáltatási feladatokat ír</w:t>
      </w:r>
      <w:r>
        <w:rPr>
          <w:sz w:val="24"/>
          <w:szCs w:val="24"/>
        </w:rPr>
        <w:t>t</w:t>
      </w:r>
      <w:r w:rsidRPr="00FE5C19">
        <w:rPr>
          <w:sz w:val="24"/>
          <w:szCs w:val="24"/>
        </w:rPr>
        <w:t xml:space="preserve"> elő, költségvetési és pénzügyi könyvvezetési feladatokat egyidejűleg kell elvégezni. Ki kell</w:t>
      </w:r>
      <w:r>
        <w:rPr>
          <w:sz w:val="24"/>
          <w:szCs w:val="24"/>
        </w:rPr>
        <w:t>ett</w:t>
      </w:r>
      <w:r w:rsidRPr="00FE5C19">
        <w:rPr>
          <w:sz w:val="24"/>
          <w:szCs w:val="24"/>
        </w:rPr>
        <w:t xml:space="preserve"> alakítani az adatszolgáltatáshoz szükséges feltételeket.</w:t>
      </w:r>
    </w:p>
    <w:p w:rsidR="00FE5C19" w:rsidRPr="00FE5C19" w:rsidRDefault="00FE5C19" w:rsidP="00FE5C19">
      <w:pPr>
        <w:rPr>
          <w:sz w:val="24"/>
          <w:szCs w:val="24"/>
        </w:rPr>
      </w:pPr>
    </w:p>
    <w:p w:rsidR="00FE5C19" w:rsidRDefault="00FE5C19" w:rsidP="00FE5C19">
      <w:pPr>
        <w:rPr>
          <w:sz w:val="24"/>
          <w:szCs w:val="24"/>
        </w:rPr>
      </w:pPr>
      <w:r w:rsidRPr="00FE5C19">
        <w:rPr>
          <w:sz w:val="24"/>
          <w:szCs w:val="24"/>
        </w:rPr>
        <w:t>A szá</w:t>
      </w:r>
      <w:r>
        <w:rPr>
          <w:sz w:val="24"/>
          <w:szCs w:val="24"/>
        </w:rPr>
        <w:t>mviteli változás egyaránt érintette</w:t>
      </w:r>
      <w:r w:rsidRPr="00FE5C19">
        <w:rPr>
          <w:sz w:val="24"/>
          <w:szCs w:val="24"/>
        </w:rPr>
        <w:t xml:space="preserve"> a 2013. évi beszámoló készítését- a 2013 évről készített beszámoló mérlegét át kell</w:t>
      </w:r>
      <w:r>
        <w:rPr>
          <w:sz w:val="24"/>
          <w:szCs w:val="24"/>
        </w:rPr>
        <w:t>ett</w:t>
      </w:r>
      <w:r w:rsidRPr="00FE5C19">
        <w:rPr>
          <w:sz w:val="24"/>
          <w:szCs w:val="24"/>
        </w:rPr>
        <w:t xml:space="preserve"> rendezni és ez alapján rendező mérleget kell</w:t>
      </w:r>
      <w:r>
        <w:rPr>
          <w:sz w:val="24"/>
          <w:szCs w:val="24"/>
        </w:rPr>
        <w:t>ett</w:t>
      </w:r>
      <w:r w:rsidRPr="00FE5C19">
        <w:rPr>
          <w:sz w:val="24"/>
          <w:szCs w:val="24"/>
        </w:rPr>
        <w:t xml:space="preserve"> készíteni -és a 2014.évi elemi költségvetést.</w:t>
      </w:r>
    </w:p>
    <w:p w:rsidR="00FE5C19" w:rsidRPr="00FE5C19" w:rsidRDefault="00FE5C19" w:rsidP="00FE5C19">
      <w:pPr>
        <w:rPr>
          <w:sz w:val="24"/>
          <w:szCs w:val="24"/>
        </w:rPr>
      </w:pPr>
    </w:p>
    <w:p w:rsidR="00FE5C19" w:rsidRPr="00FE5C19" w:rsidRDefault="00FE5C19" w:rsidP="00FE5C19">
      <w:pPr>
        <w:rPr>
          <w:sz w:val="24"/>
          <w:szCs w:val="24"/>
        </w:rPr>
      </w:pPr>
      <w:r w:rsidRPr="00FE5C19">
        <w:rPr>
          <w:sz w:val="24"/>
          <w:szCs w:val="24"/>
        </w:rPr>
        <w:t xml:space="preserve">Megváltozott a költségvetés szerkezete, az űrlapok részletezése és a főkönyvi számlaszámok. Új analitikus nyilvántartások vezetésére, egyeztetésekre </w:t>
      </w:r>
      <w:r>
        <w:rPr>
          <w:sz w:val="24"/>
          <w:szCs w:val="24"/>
        </w:rPr>
        <w:t>volt</w:t>
      </w:r>
      <w:r w:rsidRPr="00FE5C19">
        <w:rPr>
          <w:sz w:val="24"/>
          <w:szCs w:val="24"/>
        </w:rPr>
        <w:t xml:space="preserve"> szükség a törvényi előírásnak való megfeleléshez. A negyedévi egyeztetések helyett h</w:t>
      </w:r>
      <w:r>
        <w:rPr>
          <w:sz w:val="24"/>
          <w:szCs w:val="24"/>
        </w:rPr>
        <w:t>avi egyeztetési feladatok hárult</w:t>
      </w:r>
      <w:r w:rsidRPr="00FE5C19">
        <w:rPr>
          <w:sz w:val="24"/>
          <w:szCs w:val="24"/>
        </w:rPr>
        <w:t>ak az osztály munkatársaira, különösen a követelésállomány, kötelezettségállomány, a kötelezettségvállalások és a bérfeladás területén, mely feladatok elvégzése jelentős többletmunkával jár</w:t>
      </w:r>
      <w:r>
        <w:rPr>
          <w:sz w:val="24"/>
          <w:szCs w:val="24"/>
        </w:rPr>
        <w:t>t</w:t>
      </w:r>
      <w:r w:rsidRPr="00FE5C19">
        <w:rPr>
          <w:sz w:val="24"/>
          <w:szCs w:val="24"/>
        </w:rPr>
        <w:t>.</w:t>
      </w:r>
    </w:p>
    <w:p w:rsidR="00FE5C19" w:rsidRDefault="00FE5C19" w:rsidP="00FE5C19"/>
    <w:p w:rsidR="00FE5C19" w:rsidRPr="00FE5C19" w:rsidRDefault="00FE5C19" w:rsidP="00FE5C19">
      <w:pPr>
        <w:rPr>
          <w:sz w:val="24"/>
          <w:szCs w:val="24"/>
        </w:rPr>
      </w:pPr>
      <w:r w:rsidRPr="00FE5C19">
        <w:rPr>
          <w:sz w:val="24"/>
          <w:szCs w:val="24"/>
        </w:rPr>
        <w:t>A könyveléshez eddig használt Tatigazd könyvelő program fejlesztésére nem kerül</w:t>
      </w:r>
      <w:r>
        <w:rPr>
          <w:sz w:val="24"/>
          <w:szCs w:val="24"/>
        </w:rPr>
        <w:t>t</w:t>
      </w:r>
      <w:r w:rsidRPr="00FE5C19">
        <w:rPr>
          <w:sz w:val="24"/>
          <w:szCs w:val="24"/>
        </w:rPr>
        <w:t xml:space="preserve"> sor, így az intézmény vezetősége új integrált könyvelési rendszer beszerzése mellett döntött 2013. év végén.</w:t>
      </w:r>
    </w:p>
    <w:p w:rsidR="00FE5C19" w:rsidRPr="00FE5C19" w:rsidRDefault="00FE5C19" w:rsidP="00FE5C19">
      <w:pPr>
        <w:rPr>
          <w:sz w:val="24"/>
          <w:szCs w:val="24"/>
        </w:rPr>
      </w:pPr>
      <w:r w:rsidRPr="00FE5C19">
        <w:rPr>
          <w:sz w:val="24"/>
          <w:szCs w:val="24"/>
        </w:rPr>
        <w:t xml:space="preserve">Mind a számviteli törvényi változás, mind az új program bevezetése </w:t>
      </w:r>
      <w:r>
        <w:rPr>
          <w:sz w:val="24"/>
          <w:szCs w:val="24"/>
        </w:rPr>
        <w:t>jelentős többletfeladatot jelentett az osztály munkatársai számára.</w:t>
      </w:r>
    </w:p>
    <w:p w:rsidR="00FE5C19" w:rsidRPr="00FE5C19" w:rsidRDefault="00FE5C19" w:rsidP="00FE5C19">
      <w:pPr>
        <w:rPr>
          <w:sz w:val="24"/>
          <w:szCs w:val="24"/>
        </w:rPr>
      </w:pPr>
    </w:p>
    <w:p w:rsidR="00FE5C19" w:rsidRPr="00FE5C19" w:rsidRDefault="00FE5C19" w:rsidP="00FE5C19">
      <w:pPr>
        <w:rPr>
          <w:sz w:val="24"/>
          <w:szCs w:val="24"/>
        </w:rPr>
      </w:pPr>
      <w:r>
        <w:rPr>
          <w:sz w:val="24"/>
          <w:szCs w:val="24"/>
        </w:rPr>
        <w:t>Mindezeken felül súlyosbította, nehezítette</w:t>
      </w:r>
      <w:r w:rsidRPr="00FE5C19">
        <w:rPr>
          <w:sz w:val="24"/>
          <w:szCs w:val="24"/>
        </w:rPr>
        <w:t xml:space="preserve"> az intézmény, ezen belül az osztály munkáját a Fővárosi Közgyűlés által jóváhagyo</w:t>
      </w:r>
      <w:r>
        <w:rPr>
          <w:sz w:val="24"/>
          <w:szCs w:val="24"/>
        </w:rPr>
        <w:t>tt, tavasszal bevezetésre került</w:t>
      </w:r>
      <w:r w:rsidRPr="00FE5C19">
        <w:rPr>
          <w:sz w:val="24"/>
          <w:szCs w:val="24"/>
        </w:rPr>
        <w:t xml:space="preserve"> „Kiskincstári” rendszer. Ez az új rendszer az intézmény </w:t>
      </w:r>
      <w:r>
        <w:rPr>
          <w:sz w:val="24"/>
          <w:szCs w:val="24"/>
        </w:rPr>
        <w:t>eddigi stabil pénzügyi helyzetében</w:t>
      </w:r>
      <w:r w:rsidRPr="00FE5C19">
        <w:rPr>
          <w:sz w:val="24"/>
          <w:szCs w:val="24"/>
        </w:rPr>
        <w:t xml:space="preserve"> teremt</w:t>
      </w:r>
      <w:r>
        <w:rPr>
          <w:sz w:val="24"/>
          <w:szCs w:val="24"/>
        </w:rPr>
        <w:t>ett</w:t>
      </w:r>
      <w:r w:rsidRPr="00FE5C19">
        <w:rPr>
          <w:sz w:val="24"/>
          <w:szCs w:val="24"/>
        </w:rPr>
        <w:t xml:space="preserve"> bizonytalan helyzetet.</w:t>
      </w:r>
    </w:p>
    <w:p w:rsidR="00FE5C19" w:rsidRDefault="00FE5C19" w:rsidP="00FE5C19"/>
    <w:p w:rsidR="00FE5C19" w:rsidRDefault="00FE5C19" w:rsidP="00FE5C19">
      <w:pPr>
        <w:rPr>
          <w:sz w:val="24"/>
          <w:szCs w:val="24"/>
        </w:rPr>
      </w:pPr>
      <w:r w:rsidRPr="00FE5C19">
        <w:rPr>
          <w:sz w:val="24"/>
          <w:szCs w:val="24"/>
        </w:rPr>
        <w:t xml:space="preserve">A régészeti tevékenység területén a rövidebb határidők előírása a szerződéskötéskor, e-naplók bevezetése, </w:t>
      </w:r>
      <w:r w:rsidR="0022176F">
        <w:rPr>
          <w:sz w:val="24"/>
          <w:szCs w:val="24"/>
        </w:rPr>
        <w:t xml:space="preserve">szintén </w:t>
      </w:r>
      <w:r w:rsidRPr="00FE5C19">
        <w:rPr>
          <w:sz w:val="24"/>
          <w:szCs w:val="24"/>
        </w:rPr>
        <w:t>új helyzetet teremt</w:t>
      </w:r>
      <w:r w:rsidR="0022176F">
        <w:rPr>
          <w:sz w:val="24"/>
          <w:szCs w:val="24"/>
        </w:rPr>
        <w:t>ett</w:t>
      </w:r>
      <w:r w:rsidRPr="00FE5C19">
        <w:rPr>
          <w:sz w:val="24"/>
          <w:szCs w:val="24"/>
        </w:rPr>
        <w:t xml:space="preserve"> a pénzügyi elszámolásoknál.</w:t>
      </w:r>
    </w:p>
    <w:p w:rsidR="0022176F" w:rsidRPr="00FE5C19" w:rsidRDefault="0022176F" w:rsidP="00FE5C19">
      <w:pPr>
        <w:rPr>
          <w:sz w:val="24"/>
          <w:szCs w:val="24"/>
        </w:rPr>
      </w:pPr>
    </w:p>
    <w:p w:rsidR="00FE5C19" w:rsidRPr="00FE5C19" w:rsidRDefault="00FE5C19" w:rsidP="00FE5C19">
      <w:pPr>
        <w:rPr>
          <w:sz w:val="24"/>
          <w:szCs w:val="24"/>
        </w:rPr>
      </w:pPr>
      <w:r w:rsidRPr="00FE5C19">
        <w:rPr>
          <w:sz w:val="24"/>
          <w:szCs w:val="24"/>
        </w:rPr>
        <w:t>Az NKA pályázatok esetében az elmúlt év során bevezetésre került az elektronikus pályáztatás és elszámolás. Módosult a 3 millió feletti támogatások felhasználási feltétele, mely előírja a támogatás beérkezését követő 30 napon belül a kifizetések teljesítését. Módosítani kellett az eddigi gyakorlatot, nagyobb hangsúlyt fektetve a pontos, jól tervezett pénzügyi ütemezésre.</w:t>
      </w:r>
    </w:p>
    <w:p w:rsidR="00FE5C19" w:rsidRDefault="00FE5C19" w:rsidP="00FE5C19"/>
    <w:p w:rsidR="00FE5C19" w:rsidRDefault="0022176F" w:rsidP="00FE5C19">
      <w:pPr>
        <w:rPr>
          <w:sz w:val="24"/>
          <w:szCs w:val="24"/>
        </w:rPr>
      </w:pPr>
      <w:r w:rsidRPr="0022176F">
        <w:rPr>
          <w:sz w:val="24"/>
          <w:szCs w:val="24"/>
        </w:rPr>
        <w:t>2014-ben az intézmény használatba vette a Lenkei u –i raktárépületet,</w:t>
      </w:r>
      <w:r>
        <w:rPr>
          <w:sz w:val="24"/>
          <w:szCs w:val="24"/>
        </w:rPr>
        <w:t xml:space="preserve"> ahol első lépésként az épületet kell</w:t>
      </w:r>
      <w:r w:rsidR="008546D8">
        <w:rPr>
          <w:sz w:val="24"/>
          <w:szCs w:val="24"/>
        </w:rPr>
        <w:t>ett</w:t>
      </w:r>
      <w:r>
        <w:rPr>
          <w:sz w:val="24"/>
          <w:szCs w:val="24"/>
        </w:rPr>
        <w:t xml:space="preserve"> alkalmassá tenni a gyűjtemény befogadására. A leletanyag szállítására Közbeszerzési eljárás lezárultát követően történik meg a szerződéskötés, mely áthúzódik 2015. évre a sorozatos jogorvoslatok miatt.</w:t>
      </w:r>
    </w:p>
    <w:p w:rsidR="0022176F" w:rsidRPr="0022176F" w:rsidRDefault="0022176F" w:rsidP="0022176F">
      <w:pPr>
        <w:rPr>
          <w:sz w:val="24"/>
          <w:szCs w:val="24"/>
        </w:rPr>
      </w:pPr>
      <w:r w:rsidRPr="0022176F">
        <w:rPr>
          <w:sz w:val="24"/>
          <w:szCs w:val="24"/>
        </w:rPr>
        <w:t>A belső szabályzatokban rögzíteni kell</w:t>
      </w:r>
      <w:r>
        <w:rPr>
          <w:sz w:val="24"/>
          <w:szCs w:val="24"/>
        </w:rPr>
        <w:t>ett</w:t>
      </w:r>
      <w:r w:rsidRPr="0022176F">
        <w:rPr>
          <w:sz w:val="24"/>
          <w:szCs w:val="24"/>
        </w:rPr>
        <w:t xml:space="preserve"> a jogszabályi változásokat. Aktualizálni kell</w:t>
      </w:r>
      <w:r w:rsidR="008546D8">
        <w:rPr>
          <w:sz w:val="24"/>
          <w:szCs w:val="24"/>
        </w:rPr>
        <w:t>ett</w:t>
      </w:r>
      <w:r w:rsidRPr="0022176F">
        <w:rPr>
          <w:sz w:val="24"/>
          <w:szCs w:val="24"/>
        </w:rPr>
        <w:t xml:space="preserve"> többek között a</w:t>
      </w:r>
    </w:p>
    <w:p w:rsidR="0022176F" w:rsidRPr="0022176F" w:rsidRDefault="0022176F" w:rsidP="0022176F">
      <w:pPr>
        <w:rPr>
          <w:sz w:val="24"/>
          <w:szCs w:val="24"/>
        </w:rPr>
      </w:pPr>
      <w:r w:rsidRPr="0022176F">
        <w:rPr>
          <w:sz w:val="24"/>
          <w:szCs w:val="24"/>
        </w:rPr>
        <w:t>- Számviteli politikát,</w:t>
      </w:r>
    </w:p>
    <w:p w:rsidR="0022176F" w:rsidRPr="0022176F" w:rsidRDefault="0022176F" w:rsidP="0022176F">
      <w:pPr>
        <w:rPr>
          <w:sz w:val="24"/>
          <w:szCs w:val="24"/>
        </w:rPr>
      </w:pPr>
      <w:r w:rsidRPr="0022176F">
        <w:rPr>
          <w:sz w:val="24"/>
          <w:szCs w:val="24"/>
        </w:rPr>
        <w:t>- Leltározási és leltárkészítési szabályzatot,</w:t>
      </w:r>
    </w:p>
    <w:p w:rsidR="0022176F" w:rsidRPr="0022176F" w:rsidRDefault="0022176F" w:rsidP="0022176F">
      <w:pPr>
        <w:rPr>
          <w:sz w:val="24"/>
          <w:szCs w:val="24"/>
        </w:rPr>
      </w:pPr>
      <w:r w:rsidRPr="0022176F">
        <w:rPr>
          <w:sz w:val="24"/>
          <w:szCs w:val="24"/>
        </w:rPr>
        <w:t>- Eszközök és források értékelési szabályzatot,</w:t>
      </w:r>
    </w:p>
    <w:p w:rsidR="0022176F" w:rsidRPr="0022176F" w:rsidRDefault="0022176F" w:rsidP="0022176F">
      <w:pPr>
        <w:rPr>
          <w:sz w:val="24"/>
          <w:szCs w:val="24"/>
        </w:rPr>
      </w:pPr>
      <w:r w:rsidRPr="0022176F">
        <w:rPr>
          <w:sz w:val="24"/>
          <w:szCs w:val="24"/>
        </w:rPr>
        <w:t>- Önköltségszámítási szabályzatot,</w:t>
      </w:r>
    </w:p>
    <w:p w:rsidR="0022176F" w:rsidRPr="0022176F" w:rsidRDefault="0022176F" w:rsidP="0022176F">
      <w:pPr>
        <w:rPr>
          <w:sz w:val="24"/>
          <w:szCs w:val="24"/>
        </w:rPr>
      </w:pPr>
      <w:r w:rsidRPr="0022176F">
        <w:rPr>
          <w:sz w:val="24"/>
          <w:szCs w:val="24"/>
        </w:rPr>
        <w:t>- Pénzkezelési szabályzatot,</w:t>
      </w:r>
    </w:p>
    <w:p w:rsidR="0022176F" w:rsidRPr="0022176F" w:rsidRDefault="0022176F" w:rsidP="0022176F">
      <w:pPr>
        <w:rPr>
          <w:sz w:val="24"/>
          <w:szCs w:val="24"/>
        </w:rPr>
      </w:pPr>
      <w:r w:rsidRPr="0022176F">
        <w:rPr>
          <w:sz w:val="24"/>
          <w:szCs w:val="24"/>
        </w:rPr>
        <w:t xml:space="preserve">- Számlarendet, </w:t>
      </w:r>
    </w:p>
    <w:p w:rsidR="0022176F" w:rsidRPr="0022176F" w:rsidRDefault="0022176F" w:rsidP="0022176F">
      <w:pPr>
        <w:rPr>
          <w:sz w:val="24"/>
          <w:szCs w:val="24"/>
        </w:rPr>
      </w:pPr>
      <w:r w:rsidRPr="0022176F">
        <w:rPr>
          <w:sz w:val="24"/>
          <w:szCs w:val="24"/>
        </w:rPr>
        <w:t>illetve számos egyéb belső szabályzatot, főigazgatói utasítást.</w:t>
      </w:r>
    </w:p>
    <w:p w:rsidR="0022176F" w:rsidRPr="0022176F" w:rsidRDefault="0022176F" w:rsidP="00FE5C19">
      <w:pPr>
        <w:rPr>
          <w:sz w:val="24"/>
          <w:szCs w:val="24"/>
        </w:rPr>
      </w:pPr>
    </w:p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893774" w:rsidRDefault="00893774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FE5C19" w:rsidRDefault="00FE5C19" w:rsidP="00FE5C19"/>
    <w:p w:rsidR="00B73929" w:rsidRPr="00F86E30" w:rsidRDefault="00B73929" w:rsidP="0022176F">
      <w:pPr>
        <w:spacing w:line="360" w:lineRule="auto"/>
        <w:jc w:val="both"/>
        <w:rPr>
          <w:sz w:val="22"/>
          <w:szCs w:val="22"/>
        </w:rPr>
      </w:pPr>
    </w:p>
    <w:tbl>
      <w:tblPr>
        <w:tblpPr w:leftFromText="141" w:rightFromText="141" w:vertAnchor="text" w:horzAnchor="page" w:tblpX="2151" w:tblpY="-124"/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6874"/>
        <w:gridCol w:w="1485"/>
      </w:tblGrid>
      <w:tr w:rsidR="004D406F" w:rsidRPr="00F86E30" w:rsidTr="0026375E">
        <w:trPr>
          <w:trHeight w:val="317"/>
        </w:trPr>
        <w:tc>
          <w:tcPr>
            <w:tcW w:w="835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06F" w:rsidRPr="00F86E30" w:rsidRDefault="004D406F" w:rsidP="00613DAA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lastRenderedPageBreak/>
              <w:t>201</w:t>
            </w:r>
            <w:r w:rsidR="00133ADA" w:rsidRPr="00F86E30">
              <w:rPr>
                <w:b/>
                <w:bCs/>
                <w:sz w:val="22"/>
                <w:szCs w:val="22"/>
              </w:rPr>
              <w:t>4</w:t>
            </w:r>
            <w:r w:rsidRPr="00F86E30">
              <w:rPr>
                <w:b/>
                <w:bCs/>
                <w:sz w:val="22"/>
                <w:szCs w:val="22"/>
              </w:rPr>
              <w:t xml:space="preserve">. évi </w:t>
            </w:r>
            <w:r w:rsidR="000139CF" w:rsidRPr="00F86E30">
              <w:rPr>
                <w:b/>
                <w:bCs/>
                <w:sz w:val="22"/>
                <w:szCs w:val="22"/>
              </w:rPr>
              <w:t>nyertes</w:t>
            </w:r>
            <w:r w:rsidRPr="00F86E30">
              <w:rPr>
                <w:b/>
                <w:bCs/>
                <w:sz w:val="22"/>
                <w:szCs w:val="22"/>
              </w:rPr>
              <w:t xml:space="preserve"> pályázatok</w:t>
            </w:r>
          </w:p>
          <w:p w:rsidR="0026375E" w:rsidRPr="00F86E30" w:rsidRDefault="0026375E" w:rsidP="00613DA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4D406F" w:rsidRPr="00F86E30" w:rsidTr="0026375E">
        <w:trPr>
          <w:trHeight w:val="317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06F" w:rsidRPr="00F86E30" w:rsidRDefault="004D406F" w:rsidP="0026375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Kiíró /Téma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75E" w:rsidRPr="00F86E30" w:rsidRDefault="0026375E" w:rsidP="0026375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Ö</w:t>
            </w:r>
            <w:r w:rsidR="004D406F" w:rsidRPr="00F86E30">
              <w:rPr>
                <w:b/>
                <w:bCs/>
                <w:sz w:val="22"/>
                <w:szCs w:val="22"/>
              </w:rPr>
              <w:t>sszeg</w:t>
            </w:r>
          </w:p>
        </w:tc>
      </w:tr>
      <w:tr w:rsidR="000F4C40" w:rsidRPr="00F86E30" w:rsidTr="00433821">
        <w:trPr>
          <w:trHeight w:val="380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Budrég 46. kötet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  <w:p w:rsidR="000F4C40" w:rsidRPr="00F86E30" w:rsidRDefault="000F4C40" w:rsidP="00F323B0">
            <w:pPr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450 000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Aq. Polgárváros geofizikai felmérése 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  <w:p w:rsidR="000F4C40" w:rsidRPr="00F86E30" w:rsidRDefault="000F4C40" w:rsidP="00F323B0">
            <w:pPr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1 350 000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 fő részvétele a 29. RCRF kongressz.-on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  <w:p w:rsidR="000F4C40" w:rsidRPr="00F86E30" w:rsidRDefault="000F4C40" w:rsidP="00F323B0">
            <w:pPr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600 000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Papp A. részvétele a Womes konf.-n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  <w:p w:rsidR="000F4C40" w:rsidRPr="00F86E30" w:rsidRDefault="000F4C40" w:rsidP="00F323B0">
            <w:pPr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250 000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Aq. Polgárváros c. vezetőkiadv.</w:t>
            </w:r>
            <w:r w:rsidRPr="00F86E30">
              <w:rPr>
                <w:color w:val="000000"/>
                <w:sz w:val="22"/>
                <w:szCs w:val="22"/>
              </w:rPr>
              <w:t xml:space="preserve"> (NKA)</w:t>
            </w:r>
          </w:p>
          <w:p w:rsidR="000F4C40" w:rsidRPr="00F86E30" w:rsidRDefault="000F4C40" w:rsidP="00F323B0">
            <w:pPr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Képtár éves kortárs kiáll. + kat.</w:t>
            </w:r>
            <w:r w:rsidRPr="00F86E30">
              <w:rPr>
                <w:color w:val="000000"/>
                <w:sz w:val="22"/>
                <w:szCs w:val="22"/>
              </w:rPr>
              <w:t xml:space="preserve"> (NKA)</w:t>
            </w:r>
          </w:p>
          <w:p w:rsidR="000F4C40" w:rsidRPr="00F86E30" w:rsidRDefault="000F4C40" w:rsidP="00F323B0">
            <w:pPr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1 000 000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Képzőműv. alkotótelep megvalós.</w:t>
            </w:r>
            <w:r w:rsidRPr="00F86E30">
              <w:rPr>
                <w:color w:val="000000"/>
                <w:sz w:val="22"/>
                <w:szCs w:val="22"/>
              </w:rPr>
              <w:t xml:space="preserve"> (NKA)</w:t>
            </w:r>
          </w:p>
          <w:p w:rsidR="000F4C40" w:rsidRPr="00F86E30" w:rsidRDefault="000F4C40" w:rsidP="00F323B0">
            <w:pPr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1 500 000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Láng O. részvétele a VI. darmstadt-i kollokviumon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  <w:p w:rsidR="000F4C40" w:rsidRPr="00F86E30" w:rsidRDefault="000F4C40" w:rsidP="00F323B0">
            <w:pPr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170 000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Design-antidesign c. kiáll.</w:t>
            </w:r>
            <w:r w:rsidRPr="00F86E30">
              <w:rPr>
                <w:color w:val="000000"/>
                <w:sz w:val="22"/>
                <w:szCs w:val="22"/>
              </w:rPr>
              <w:t xml:space="preserve"> (NKA)</w:t>
            </w:r>
          </w:p>
          <w:p w:rsidR="000F4C40" w:rsidRPr="00F86E30" w:rsidRDefault="000F4C40" w:rsidP="00F323B0">
            <w:pPr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Inside Expressz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150 000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Ország tükre kiadvány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Nincs Másik kiállítás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700 000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Ybl Épületbemutató kiállítás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2 900 000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Műtárgyplakátok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1 500 000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Holtest az utazókosárban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2 500 000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Ybl Opera kiállítás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3 400 000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Budrég 47. kötet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1 000 000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Nagyítások kiállítás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800 000</w:t>
            </w:r>
          </w:p>
        </w:tc>
      </w:tr>
      <w:tr w:rsidR="000F4C40" w:rsidRPr="00F86E30" w:rsidTr="006D44F0">
        <w:trPr>
          <w:trHeight w:val="506"/>
        </w:trPr>
        <w:tc>
          <w:tcPr>
            <w:tcW w:w="6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Munka-Művek kiállítás</w:t>
            </w:r>
            <w:r w:rsidRPr="00F86E30">
              <w:rPr>
                <w:color w:val="000000"/>
                <w:sz w:val="22"/>
                <w:szCs w:val="22"/>
              </w:rPr>
              <w:t>(NKA)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C40" w:rsidRPr="00F86E30" w:rsidRDefault="000F4C40" w:rsidP="00F323B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200 000</w:t>
            </w:r>
          </w:p>
        </w:tc>
      </w:tr>
      <w:tr w:rsidR="000F4C40" w:rsidRPr="00F86E30" w:rsidTr="006D44F0">
        <w:trPr>
          <w:trHeight w:val="314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color w:val="000000" w:themeColor="text1"/>
                <w:sz w:val="22"/>
                <w:szCs w:val="22"/>
              </w:rPr>
            </w:pPr>
            <w:r w:rsidRPr="00F86E30">
              <w:rPr>
                <w:color w:val="000000" w:themeColor="text1"/>
                <w:sz w:val="22"/>
                <w:szCs w:val="22"/>
              </w:rPr>
              <w:t>Állandó kiáll. befejező ütem (EMMI- ALFA)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color w:val="000000" w:themeColor="text1"/>
                <w:sz w:val="22"/>
                <w:szCs w:val="22"/>
              </w:rPr>
            </w:pPr>
            <w:r w:rsidRPr="00F86E30">
              <w:rPr>
                <w:color w:val="000000" w:themeColor="text1"/>
                <w:sz w:val="22"/>
                <w:szCs w:val="22"/>
              </w:rPr>
              <w:t>10 000 000</w:t>
            </w:r>
          </w:p>
        </w:tc>
      </w:tr>
      <w:tr w:rsidR="000F4C40" w:rsidRPr="00F86E30" w:rsidTr="006D44F0">
        <w:trPr>
          <w:trHeight w:val="383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Budapest Bank Budapestért Alapítvány- Holttest az utazókosárban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100 000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Agra Biztosító- Núbia kiállítás</w:t>
            </w:r>
          </w:p>
          <w:p w:rsidR="000F4C40" w:rsidRPr="00F86E30" w:rsidRDefault="000F4C40" w:rsidP="00433821">
            <w:pPr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50 000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Bp. I ker önkormányzat- Uffizi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5 000 000</w:t>
            </w: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Szabdtéri Néprajzi Múzeum-Nívódíj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500 000</w:t>
            </w:r>
          </w:p>
        </w:tc>
      </w:tr>
      <w:tr w:rsidR="000F4C40" w:rsidRPr="00F86E30" w:rsidTr="006D44F0">
        <w:trPr>
          <w:trHeight w:val="506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EMMI - Ufizzi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1 880 000</w:t>
            </w:r>
          </w:p>
        </w:tc>
      </w:tr>
      <w:tr w:rsidR="000F4C40" w:rsidRPr="00F86E30" w:rsidTr="006D44F0">
        <w:trPr>
          <w:trHeight w:val="506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Közigazgatási és Igazgatásügyi hivatal- Núbia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400 000</w:t>
            </w:r>
          </w:p>
        </w:tc>
      </w:tr>
      <w:tr w:rsidR="000F4C40" w:rsidRPr="00F86E30" w:rsidTr="006D44F0">
        <w:trPr>
          <w:trHeight w:val="506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XV. ker önkormányzat- Olvasztár szobor felújítás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433821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1 500 000</w:t>
            </w:r>
          </w:p>
          <w:p w:rsidR="000F4C40" w:rsidRPr="00F86E30" w:rsidRDefault="000F4C40" w:rsidP="00433821">
            <w:pPr>
              <w:rPr>
                <w:sz w:val="22"/>
                <w:szCs w:val="22"/>
              </w:rPr>
            </w:pPr>
          </w:p>
        </w:tc>
      </w:tr>
      <w:tr w:rsidR="000F4C40" w:rsidRPr="00F86E30" w:rsidTr="00433821">
        <w:trPr>
          <w:trHeight w:val="506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F4C40" w:rsidP="000F4C4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OTKA- A budai vár zsigmondkori leletei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4C40" w:rsidRPr="00F86E30" w:rsidRDefault="000139CF" w:rsidP="000F4C40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2 2635000</w:t>
            </w:r>
          </w:p>
        </w:tc>
      </w:tr>
    </w:tbl>
    <w:p w:rsidR="0022176F" w:rsidRDefault="0022176F" w:rsidP="0064016A">
      <w:pPr>
        <w:spacing w:line="360" w:lineRule="auto"/>
        <w:jc w:val="both"/>
        <w:rPr>
          <w:sz w:val="22"/>
          <w:szCs w:val="22"/>
        </w:rPr>
      </w:pPr>
    </w:p>
    <w:p w:rsidR="0022176F" w:rsidRDefault="0022176F" w:rsidP="0064016A">
      <w:pPr>
        <w:spacing w:line="360" w:lineRule="auto"/>
        <w:jc w:val="both"/>
        <w:rPr>
          <w:sz w:val="22"/>
          <w:szCs w:val="22"/>
        </w:rPr>
      </w:pPr>
    </w:p>
    <w:p w:rsidR="0064016A" w:rsidRPr="00F86E30" w:rsidRDefault="00FD35F6" w:rsidP="0064016A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A tervezett nagy beruházások pénzügyi fedezet hiányában nem indultak el 2014 évben, így a tervezetthez képest jelentős a bevételi lemaradás, szemben a 2014. évben megszokott 714 régészeti szerződés számával, ami szintén azt jelzi, hogy főleg régészeti megfigyelések történtek.</w:t>
      </w:r>
    </w:p>
    <w:p w:rsidR="00FD35F6" w:rsidRPr="00F86E30" w:rsidRDefault="00FD35F6" w:rsidP="0064016A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Az előző években bekövetkezett jogszabályi változás jelentősen befolyásolta, módosította az eddigi szabályozást. A változás folytatódik, 2015. évben alapjaiban fog módosulni a régészeti törvény. Hatósági árat fognak előírni, amelytől eltérni nem lehet, illetve akkreditációhoz kötik a feladatellátást. A változás hatása előre nem </w:t>
      </w:r>
      <w:r w:rsidR="00946AD4" w:rsidRPr="00F86E30">
        <w:rPr>
          <w:sz w:val="22"/>
          <w:szCs w:val="22"/>
        </w:rPr>
        <w:t>prognosztizálható.</w:t>
      </w:r>
    </w:p>
    <w:p w:rsidR="0064016A" w:rsidRPr="00F86E30" w:rsidRDefault="0064016A" w:rsidP="00946AD4">
      <w:pPr>
        <w:spacing w:line="360" w:lineRule="auto"/>
        <w:jc w:val="both"/>
        <w:rPr>
          <w:sz w:val="22"/>
          <w:szCs w:val="22"/>
        </w:rPr>
      </w:pPr>
    </w:p>
    <w:p w:rsidR="00B73929" w:rsidRPr="00F86E30" w:rsidRDefault="000B30B3" w:rsidP="00B73929">
      <w:pPr>
        <w:spacing w:line="360" w:lineRule="auto"/>
        <w:ind w:firstLine="708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201</w:t>
      </w:r>
      <w:r w:rsidR="00CB4DC2" w:rsidRPr="00F86E30">
        <w:rPr>
          <w:sz w:val="22"/>
          <w:szCs w:val="22"/>
        </w:rPr>
        <w:t>4</w:t>
      </w:r>
      <w:r w:rsidR="00B73929" w:rsidRPr="00F86E30">
        <w:rPr>
          <w:sz w:val="22"/>
          <w:szCs w:val="22"/>
        </w:rPr>
        <w:t>-b</w:t>
      </w:r>
      <w:r w:rsidR="00F323B0" w:rsidRPr="00F86E30">
        <w:rPr>
          <w:sz w:val="22"/>
          <w:szCs w:val="22"/>
        </w:rPr>
        <w:t>e</w:t>
      </w:r>
      <w:r w:rsidR="00B73929" w:rsidRPr="00F86E30">
        <w:rPr>
          <w:sz w:val="22"/>
          <w:szCs w:val="22"/>
        </w:rPr>
        <w:t xml:space="preserve">n a megismételt közbeszerzési eljárásokkal együtt </w:t>
      </w:r>
      <w:r w:rsidR="009B299A" w:rsidRPr="00F86E30">
        <w:rPr>
          <w:sz w:val="22"/>
          <w:szCs w:val="22"/>
        </w:rPr>
        <w:t>6</w:t>
      </w:r>
      <w:r w:rsidRPr="00F86E30">
        <w:rPr>
          <w:sz w:val="22"/>
          <w:szCs w:val="22"/>
        </w:rPr>
        <w:t xml:space="preserve"> </w:t>
      </w:r>
      <w:r w:rsidR="00B73929" w:rsidRPr="00F86E30">
        <w:rPr>
          <w:sz w:val="22"/>
          <w:szCs w:val="22"/>
        </w:rPr>
        <w:t xml:space="preserve">db volt a különféle eljárások száma. Az eljárásokat részben külső munkaerők bevonásával, valamint saját munkatársainkkal oldottuk meg. </w:t>
      </w:r>
      <w:r w:rsidR="003F0353" w:rsidRPr="00F86E30">
        <w:rPr>
          <w:sz w:val="22"/>
          <w:szCs w:val="22"/>
        </w:rPr>
        <w:t xml:space="preserve"> </w:t>
      </w:r>
      <w:r w:rsidR="00B73929" w:rsidRPr="00F86E30">
        <w:rPr>
          <w:sz w:val="22"/>
          <w:szCs w:val="22"/>
        </w:rPr>
        <w:t>A Közbeszerzési Törvény által előírt kötelező jelentési kötelezettségnek eleget tett az intézmény. Rendelkezünk átdolgozott Közbeszerzési Szabályzattal, és elkészült a Közbeszerzési Terv is.</w:t>
      </w:r>
    </w:p>
    <w:p w:rsidR="00946AD4" w:rsidRPr="00F86E30" w:rsidRDefault="00B73929" w:rsidP="00946AD4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Az </w:t>
      </w:r>
      <w:r w:rsidR="00200239" w:rsidRPr="00F86E30">
        <w:rPr>
          <w:b/>
          <w:sz w:val="22"/>
          <w:szCs w:val="22"/>
        </w:rPr>
        <w:t>Üzemeltetési O</w:t>
      </w:r>
      <w:r w:rsidRPr="00F86E30">
        <w:rPr>
          <w:b/>
          <w:sz w:val="22"/>
          <w:szCs w:val="22"/>
        </w:rPr>
        <w:t>sztály</w:t>
      </w:r>
      <w:r w:rsidRPr="00F86E30">
        <w:rPr>
          <w:sz w:val="22"/>
          <w:szCs w:val="22"/>
        </w:rPr>
        <w:t xml:space="preserve"> munkatársai kiemelkedően sokat vesznek részt kiállítás- rendezési és bontási munkálatokban az intézmény valamennyi kiállítóhelyén. A napi rendszerességgel jelentkező épület karbantartási feladatokat az osztály munkatársai teljes körűen ellátják.</w:t>
      </w:r>
      <w:r w:rsidR="00946AD4" w:rsidRPr="00F86E30">
        <w:rPr>
          <w:sz w:val="22"/>
          <w:szCs w:val="22"/>
        </w:rPr>
        <w:t xml:space="preserve"> </w:t>
      </w:r>
    </w:p>
    <w:p w:rsidR="00946AD4" w:rsidRPr="00F86E30" w:rsidRDefault="00946AD4" w:rsidP="00946AD4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2014. évben a Lenkei utcai raktárépület alkalmassá tétele leletanyag befogadásához az egyik legösszetettebb </w:t>
      </w:r>
      <w:r w:rsidR="00E95B4E">
        <w:rPr>
          <w:sz w:val="22"/>
          <w:szCs w:val="22"/>
        </w:rPr>
        <w:t xml:space="preserve">feladat, </w:t>
      </w:r>
      <w:r w:rsidRPr="00F86E30">
        <w:rPr>
          <w:sz w:val="22"/>
          <w:szCs w:val="22"/>
        </w:rPr>
        <w:t xml:space="preserve">az osztály munkatársai számára: </w:t>
      </w:r>
    </w:p>
    <w:p w:rsidR="009F3395" w:rsidRPr="00F86E30" w:rsidRDefault="00946AD4" w:rsidP="00F86E30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-tetőkarbantartás, polcrendszer kialakítás</w:t>
      </w:r>
      <w:r w:rsidR="00E95B4E">
        <w:rPr>
          <w:sz w:val="22"/>
          <w:szCs w:val="22"/>
        </w:rPr>
        <w:t xml:space="preserve"> tartozott</w:t>
      </w:r>
      <w:r w:rsidRPr="00F86E30">
        <w:rPr>
          <w:sz w:val="22"/>
          <w:szCs w:val="22"/>
        </w:rPr>
        <w:t xml:space="preserve"> a főbb feladatok közé.</w:t>
      </w:r>
    </w:p>
    <w:p w:rsidR="00B73929" w:rsidRPr="00F86E30" w:rsidRDefault="00B73929" w:rsidP="00BF7CF3">
      <w:pPr>
        <w:spacing w:line="360" w:lineRule="auto"/>
        <w:jc w:val="both"/>
        <w:rPr>
          <w:b/>
          <w:bCs/>
          <w:sz w:val="22"/>
          <w:szCs w:val="22"/>
        </w:rPr>
      </w:pPr>
      <w:r w:rsidRPr="00F86E30">
        <w:rPr>
          <w:b/>
          <w:bCs/>
          <w:sz w:val="22"/>
          <w:szCs w:val="22"/>
        </w:rPr>
        <w:t xml:space="preserve">Az alábbiakban bemutatjuk a </w:t>
      </w:r>
      <w:r w:rsidR="002E45BA" w:rsidRPr="00F86E30">
        <w:rPr>
          <w:b/>
          <w:bCs/>
          <w:sz w:val="22"/>
          <w:szCs w:val="22"/>
        </w:rPr>
        <w:t>201</w:t>
      </w:r>
      <w:r w:rsidR="009F3395" w:rsidRPr="00F86E30">
        <w:rPr>
          <w:b/>
          <w:bCs/>
          <w:sz w:val="22"/>
          <w:szCs w:val="22"/>
        </w:rPr>
        <w:t>4</w:t>
      </w:r>
      <w:r w:rsidRPr="00F86E30">
        <w:rPr>
          <w:b/>
          <w:bCs/>
          <w:sz w:val="22"/>
          <w:szCs w:val="22"/>
        </w:rPr>
        <w:t>-</w:t>
      </w:r>
      <w:r w:rsidR="009B299A" w:rsidRPr="00F86E30">
        <w:rPr>
          <w:b/>
          <w:bCs/>
          <w:sz w:val="22"/>
          <w:szCs w:val="22"/>
        </w:rPr>
        <w:t>a</w:t>
      </w:r>
      <w:r w:rsidRPr="00F86E30">
        <w:rPr>
          <w:b/>
          <w:bCs/>
          <w:sz w:val="22"/>
          <w:szCs w:val="22"/>
        </w:rPr>
        <w:t xml:space="preserve">s év </w:t>
      </w:r>
      <w:r w:rsidR="0083318C" w:rsidRPr="00F86E30">
        <w:rPr>
          <w:b/>
          <w:bCs/>
          <w:sz w:val="22"/>
          <w:szCs w:val="22"/>
        </w:rPr>
        <w:t xml:space="preserve">gazdálkodásának </w:t>
      </w:r>
      <w:r w:rsidRPr="00F86E30">
        <w:rPr>
          <w:b/>
          <w:bCs/>
          <w:sz w:val="22"/>
          <w:szCs w:val="22"/>
        </w:rPr>
        <w:t>számszaki adatait.</w:t>
      </w:r>
    </w:p>
    <w:p w:rsidR="00811504" w:rsidRPr="00F86E30" w:rsidRDefault="00811504" w:rsidP="003A12E9">
      <w:pPr>
        <w:pStyle w:val="Szvegtrzsbehzssal31"/>
        <w:ind w:firstLine="0"/>
        <w:rPr>
          <w:sz w:val="22"/>
          <w:szCs w:val="22"/>
        </w:rPr>
      </w:pPr>
    </w:p>
    <w:p w:rsidR="00F8025F" w:rsidRPr="00F86E30" w:rsidRDefault="00732F9E" w:rsidP="00F86E3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F86E30">
        <w:rPr>
          <w:b/>
          <w:sz w:val="22"/>
          <w:szCs w:val="22"/>
          <w:u w:val="single"/>
        </w:rPr>
        <w:t>Bevételek alakulása</w:t>
      </w:r>
    </w:p>
    <w:p w:rsidR="00732F9E" w:rsidRPr="00F86E30" w:rsidRDefault="00732F9E" w:rsidP="00732F9E">
      <w:pPr>
        <w:pStyle w:val="NormlNorml1"/>
        <w:widowControl/>
        <w:rPr>
          <w:sz w:val="22"/>
          <w:szCs w:val="22"/>
        </w:rPr>
      </w:pPr>
      <w:r w:rsidRPr="00F86E30">
        <w:rPr>
          <w:sz w:val="22"/>
          <w:szCs w:val="22"/>
        </w:rPr>
        <w:t xml:space="preserve">Az intézmény saját bevételi, eredeti előirányzata </w:t>
      </w:r>
      <w:r w:rsidR="002E45BA" w:rsidRPr="00F86E30">
        <w:rPr>
          <w:sz w:val="22"/>
          <w:szCs w:val="22"/>
        </w:rPr>
        <w:t>201</w:t>
      </w:r>
      <w:r w:rsidR="009F3395" w:rsidRPr="00F86E30">
        <w:rPr>
          <w:sz w:val="22"/>
          <w:szCs w:val="22"/>
        </w:rPr>
        <w:t>4</w:t>
      </w:r>
      <w:r w:rsidR="00EA3D9D" w:rsidRPr="00F86E30">
        <w:rPr>
          <w:sz w:val="22"/>
          <w:szCs w:val="22"/>
        </w:rPr>
        <w:t>.</w:t>
      </w:r>
      <w:r w:rsidRPr="00F86E30">
        <w:rPr>
          <w:sz w:val="22"/>
          <w:szCs w:val="22"/>
        </w:rPr>
        <w:t xml:space="preserve"> évben </w:t>
      </w:r>
      <w:r w:rsidR="009F3395" w:rsidRPr="00F86E30">
        <w:rPr>
          <w:sz w:val="22"/>
          <w:szCs w:val="22"/>
        </w:rPr>
        <w:t>567 000</w:t>
      </w:r>
      <w:r w:rsidR="008B7AB1" w:rsidRPr="00F86E30">
        <w:rPr>
          <w:sz w:val="22"/>
          <w:szCs w:val="22"/>
        </w:rPr>
        <w:t xml:space="preserve"> </w:t>
      </w:r>
      <w:r w:rsidRPr="00F86E30">
        <w:rPr>
          <w:sz w:val="22"/>
          <w:szCs w:val="22"/>
        </w:rPr>
        <w:t>eFt volt.</w:t>
      </w:r>
    </w:p>
    <w:p w:rsidR="009F3395" w:rsidRPr="00F86E30" w:rsidRDefault="00732F9E" w:rsidP="00D422C1">
      <w:pPr>
        <w:spacing w:line="360" w:lineRule="auto"/>
        <w:jc w:val="both"/>
        <w:rPr>
          <w:sz w:val="22"/>
          <w:szCs w:val="22"/>
          <w:u w:val="single"/>
        </w:rPr>
      </w:pPr>
      <w:r w:rsidRPr="00F86E30">
        <w:rPr>
          <w:sz w:val="22"/>
          <w:szCs w:val="22"/>
          <w:u w:val="single"/>
        </w:rPr>
        <w:t>A tényleges teljesítés főbb tételei az alábbiak szerint alakultak: ( eFt- ban )</w:t>
      </w:r>
    </w:p>
    <w:p w:rsidR="00291D08" w:rsidRPr="00F86E30" w:rsidRDefault="00291D08" w:rsidP="00D422C1">
      <w:pPr>
        <w:spacing w:line="360" w:lineRule="auto"/>
        <w:jc w:val="both"/>
        <w:rPr>
          <w:sz w:val="22"/>
          <w:szCs w:val="22"/>
          <w:u w:val="single"/>
        </w:rPr>
      </w:pPr>
    </w:p>
    <w:tbl>
      <w:tblPr>
        <w:tblW w:w="8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70"/>
        <w:gridCol w:w="1080"/>
        <w:gridCol w:w="1080"/>
        <w:gridCol w:w="1080"/>
        <w:gridCol w:w="1080"/>
        <w:gridCol w:w="1080"/>
      </w:tblGrid>
      <w:tr w:rsidR="00330ACB" w:rsidRPr="00F86E30" w:rsidTr="00330ACB">
        <w:trPr>
          <w:trHeight w:val="219"/>
        </w:trPr>
        <w:tc>
          <w:tcPr>
            <w:tcW w:w="2770" w:type="dxa"/>
          </w:tcPr>
          <w:p w:rsidR="00330ACB" w:rsidRPr="00F86E30" w:rsidRDefault="00330ACB" w:rsidP="00732F9E">
            <w:pPr>
              <w:spacing w:line="360" w:lineRule="auto"/>
              <w:ind w:right="-707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330ACB" w:rsidRPr="00F86E30" w:rsidRDefault="00330ACB" w:rsidP="00433821">
            <w:pPr>
              <w:spacing w:line="360" w:lineRule="auto"/>
              <w:ind w:right="24"/>
              <w:jc w:val="right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2010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spacing w:line="360" w:lineRule="auto"/>
              <w:ind w:right="24"/>
              <w:jc w:val="right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2011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spacing w:line="360" w:lineRule="auto"/>
              <w:ind w:right="24"/>
              <w:jc w:val="right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spacing w:line="360" w:lineRule="auto"/>
              <w:ind w:right="24"/>
              <w:jc w:val="right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1080" w:type="dxa"/>
          </w:tcPr>
          <w:p w:rsidR="00330ACB" w:rsidRPr="00F86E30" w:rsidRDefault="00330ACB" w:rsidP="00C2013B">
            <w:pPr>
              <w:spacing w:line="360" w:lineRule="auto"/>
              <w:ind w:right="24"/>
              <w:jc w:val="right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2014</w:t>
            </w:r>
          </w:p>
        </w:tc>
      </w:tr>
      <w:tr w:rsidR="00330ACB" w:rsidRPr="00F86E30" w:rsidTr="00330ACB">
        <w:trPr>
          <w:trHeight w:val="201"/>
        </w:trPr>
        <w:tc>
          <w:tcPr>
            <w:tcW w:w="2770" w:type="dxa"/>
          </w:tcPr>
          <w:p w:rsidR="00330ACB" w:rsidRPr="00F86E30" w:rsidRDefault="00330ACB" w:rsidP="00732F9E">
            <w:pPr>
              <w:pStyle w:val="NormlNorml1"/>
              <w:widowControl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Kiadványbevétel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2649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1530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2721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2480</w:t>
            </w:r>
          </w:p>
        </w:tc>
        <w:tc>
          <w:tcPr>
            <w:tcW w:w="1080" w:type="dxa"/>
          </w:tcPr>
          <w:p w:rsidR="00330ACB" w:rsidRPr="00F86E30" w:rsidRDefault="00330ACB" w:rsidP="00C2013B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3068</w:t>
            </w:r>
          </w:p>
        </w:tc>
      </w:tr>
      <w:tr w:rsidR="00330ACB" w:rsidRPr="00F86E30" w:rsidTr="00330ACB">
        <w:trPr>
          <w:trHeight w:val="183"/>
        </w:trPr>
        <w:tc>
          <w:tcPr>
            <w:tcW w:w="2770" w:type="dxa"/>
          </w:tcPr>
          <w:p w:rsidR="00330ACB" w:rsidRPr="00F86E30" w:rsidRDefault="00330ACB" w:rsidP="002E45BA">
            <w:pPr>
              <w:pStyle w:val="NormlNorml1"/>
              <w:widowControl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Belépőjegy-bevétel(múz-ped)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45465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47810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56540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58925</w:t>
            </w:r>
          </w:p>
        </w:tc>
        <w:tc>
          <w:tcPr>
            <w:tcW w:w="1080" w:type="dxa"/>
          </w:tcPr>
          <w:p w:rsidR="00330ACB" w:rsidRPr="00F86E30" w:rsidRDefault="00330ACB" w:rsidP="00C2013B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80100</w:t>
            </w:r>
          </w:p>
        </w:tc>
      </w:tr>
      <w:tr w:rsidR="00330ACB" w:rsidRPr="00F86E30" w:rsidTr="00330ACB">
        <w:trPr>
          <w:trHeight w:val="221"/>
        </w:trPr>
        <w:tc>
          <w:tcPr>
            <w:tcW w:w="2770" w:type="dxa"/>
          </w:tcPr>
          <w:p w:rsidR="00330ACB" w:rsidRPr="00F86E30" w:rsidRDefault="00330ACB" w:rsidP="00732F9E">
            <w:pPr>
              <w:pStyle w:val="NormlNorml1"/>
              <w:widowControl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Régészeti feltárás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344146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156751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252782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185610</w:t>
            </w:r>
          </w:p>
        </w:tc>
        <w:tc>
          <w:tcPr>
            <w:tcW w:w="1080" w:type="dxa"/>
          </w:tcPr>
          <w:p w:rsidR="00330ACB" w:rsidRPr="00F86E30" w:rsidRDefault="00330ACB" w:rsidP="00C2013B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170512</w:t>
            </w:r>
          </w:p>
        </w:tc>
      </w:tr>
      <w:tr w:rsidR="00330ACB" w:rsidRPr="00F86E30" w:rsidTr="00330ACB">
        <w:trPr>
          <w:trHeight w:val="221"/>
        </w:trPr>
        <w:tc>
          <w:tcPr>
            <w:tcW w:w="2770" w:type="dxa"/>
          </w:tcPr>
          <w:p w:rsidR="00330ACB" w:rsidRPr="00F86E30" w:rsidRDefault="00330ACB" w:rsidP="00732F9E">
            <w:pPr>
              <w:pStyle w:val="NormlNorml1"/>
              <w:widowControl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Bérleti díj bevétel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29820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22074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31991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16959</w:t>
            </w:r>
          </w:p>
        </w:tc>
        <w:tc>
          <w:tcPr>
            <w:tcW w:w="1080" w:type="dxa"/>
          </w:tcPr>
          <w:p w:rsidR="00330ACB" w:rsidRPr="00F86E30" w:rsidRDefault="00330ACB" w:rsidP="00C2013B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42312</w:t>
            </w:r>
          </w:p>
        </w:tc>
      </w:tr>
      <w:tr w:rsidR="00330ACB" w:rsidRPr="00F86E30" w:rsidTr="00330ACB">
        <w:trPr>
          <w:trHeight w:val="281"/>
        </w:trPr>
        <w:tc>
          <w:tcPr>
            <w:tcW w:w="2770" w:type="dxa"/>
          </w:tcPr>
          <w:p w:rsidR="00330ACB" w:rsidRPr="00F86E30" w:rsidRDefault="00330ACB" w:rsidP="002E45BA">
            <w:pPr>
              <w:pStyle w:val="NormlNorml1"/>
              <w:widowControl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ÁFA(kiszámlázott, fordított)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108914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74748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139774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83808</w:t>
            </w:r>
          </w:p>
        </w:tc>
        <w:tc>
          <w:tcPr>
            <w:tcW w:w="1080" w:type="dxa"/>
          </w:tcPr>
          <w:p w:rsidR="00330ACB" w:rsidRPr="00F86E30" w:rsidRDefault="00946AD4" w:rsidP="00C2013B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85308</w:t>
            </w:r>
          </w:p>
        </w:tc>
      </w:tr>
      <w:tr w:rsidR="00330ACB" w:rsidRPr="00F86E30" w:rsidTr="00330ACB">
        <w:trPr>
          <w:trHeight w:val="277"/>
        </w:trPr>
        <w:tc>
          <w:tcPr>
            <w:tcW w:w="2770" w:type="dxa"/>
          </w:tcPr>
          <w:p w:rsidR="00330ACB" w:rsidRPr="00F86E30" w:rsidRDefault="00330ACB" w:rsidP="00732F9E">
            <w:pPr>
              <w:pStyle w:val="NormlNorml1"/>
              <w:widowControl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ÁFA visszaigénylés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53398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9080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2746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8865</w:t>
            </w:r>
          </w:p>
        </w:tc>
        <w:tc>
          <w:tcPr>
            <w:tcW w:w="1080" w:type="dxa"/>
          </w:tcPr>
          <w:p w:rsidR="00330ACB" w:rsidRPr="00F86E30" w:rsidRDefault="00330ACB" w:rsidP="00C2013B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28281</w:t>
            </w:r>
          </w:p>
        </w:tc>
      </w:tr>
      <w:tr w:rsidR="00330ACB" w:rsidRPr="00F86E30" w:rsidTr="00330ACB">
        <w:trPr>
          <w:trHeight w:val="259"/>
        </w:trPr>
        <w:tc>
          <w:tcPr>
            <w:tcW w:w="2770" w:type="dxa"/>
          </w:tcPr>
          <w:p w:rsidR="00330ACB" w:rsidRPr="00F86E30" w:rsidRDefault="00330ACB" w:rsidP="00732F9E">
            <w:pPr>
              <w:pStyle w:val="NormlNorml1"/>
              <w:widowControl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Kamatbevétel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12455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  <w:highlight w:val="yellow"/>
              </w:rPr>
            </w:pPr>
            <w:r w:rsidRPr="00F86E30">
              <w:rPr>
                <w:sz w:val="22"/>
                <w:szCs w:val="22"/>
              </w:rPr>
              <w:t>11889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16842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9986</w:t>
            </w:r>
          </w:p>
        </w:tc>
        <w:tc>
          <w:tcPr>
            <w:tcW w:w="1080" w:type="dxa"/>
          </w:tcPr>
          <w:p w:rsidR="00330ACB" w:rsidRPr="00F86E30" w:rsidRDefault="00946AD4" w:rsidP="00C2013B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1616</w:t>
            </w:r>
          </w:p>
        </w:tc>
      </w:tr>
      <w:tr w:rsidR="00330ACB" w:rsidRPr="00F86E30" w:rsidTr="00330ACB">
        <w:trPr>
          <w:trHeight w:val="601"/>
        </w:trPr>
        <w:tc>
          <w:tcPr>
            <w:tcW w:w="2770" w:type="dxa"/>
          </w:tcPr>
          <w:p w:rsidR="00330ACB" w:rsidRPr="00F86E30" w:rsidRDefault="00330ACB" w:rsidP="008A6577">
            <w:pPr>
              <w:pStyle w:val="NormlNorml1"/>
              <w:widowControl/>
              <w:jc w:val="lef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(Egyéb kártérítési bevétel, továbbszámlázás)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16554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12472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10922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18913</w:t>
            </w:r>
          </w:p>
        </w:tc>
        <w:tc>
          <w:tcPr>
            <w:tcW w:w="1080" w:type="dxa"/>
          </w:tcPr>
          <w:p w:rsidR="00330ACB" w:rsidRPr="00F86E30" w:rsidRDefault="00330ACB" w:rsidP="00C2013B">
            <w:pPr>
              <w:pStyle w:val="NormlNorml1"/>
              <w:widowControl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24024</w:t>
            </w:r>
          </w:p>
        </w:tc>
      </w:tr>
      <w:tr w:rsidR="00330ACB" w:rsidRPr="00F86E30" w:rsidTr="00330ACB">
        <w:tc>
          <w:tcPr>
            <w:tcW w:w="2770" w:type="dxa"/>
          </w:tcPr>
          <w:p w:rsidR="00330ACB" w:rsidRPr="00F86E30" w:rsidRDefault="00330ACB" w:rsidP="008A6577">
            <w:pPr>
              <w:tabs>
                <w:tab w:val="left" w:pos="6663"/>
              </w:tabs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Összesen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613401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336354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514318</w:t>
            </w:r>
          </w:p>
        </w:tc>
        <w:tc>
          <w:tcPr>
            <w:tcW w:w="1080" w:type="dxa"/>
          </w:tcPr>
          <w:p w:rsidR="00330ACB" w:rsidRPr="00F86E30" w:rsidRDefault="00330ACB" w:rsidP="00433821">
            <w:pPr>
              <w:pStyle w:val="NormlNorml1"/>
              <w:widowControl/>
              <w:jc w:val="right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385546</w:t>
            </w:r>
          </w:p>
        </w:tc>
        <w:tc>
          <w:tcPr>
            <w:tcW w:w="1080" w:type="dxa"/>
          </w:tcPr>
          <w:p w:rsidR="00330ACB" w:rsidRPr="00F86E30" w:rsidRDefault="00946AD4" w:rsidP="00C2013B">
            <w:pPr>
              <w:pStyle w:val="NormlNorml1"/>
              <w:widowControl/>
              <w:jc w:val="right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435221</w:t>
            </w:r>
          </w:p>
        </w:tc>
      </w:tr>
    </w:tbl>
    <w:p w:rsidR="00353023" w:rsidRPr="00F86E30" w:rsidRDefault="00353023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p w:rsidR="00633F7F" w:rsidRPr="00F86E30" w:rsidRDefault="002D21EC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Az alaptevékenységi mutatók</w:t>
      </w:r>
      <w:r w:rsidR="00633F7F" w:rsidRPr="00F86E30">
        <w:rPr>
          <w:sz w:val="22"/>
          <w:szCs w:val="22"/>
        </w:rPr>
        <w:t xml:space="preserve"> csökkenést mutatnak, bevételi lemaradás keletkezett. </w:t>
      </w:r>
      <w:r w:rsidRPr="00F86E30">
        <w:rPr>
          <w:sz w:val="22"/>
          <w:szCs w:val="22"/>
        </w:rPr>
        <w:t xml:space="preserve"> </w:t>
      </w:r>
    </w:p>
    <w:tbl>
      <w:tblPr>
        <w:tblStyle w:val="Rcsostblzat"/>
        <w:tblW w:w="0" w:type="auto"/>
        <w:tblLook w:val="01E0"/>
      </w:tblPr>
      <w:tblGrid>
        <w:gridCol w:w="2346"/>
        <w:gridCol w:w="1164"/>
        <w:gridCol w:w="3073"/>
        <w:gridCol w:w="1852"/>
      </w:tblGrid>
      <w:tr w:rsidR="00017C4D" w:rsidRPr="00F86E30" w:rsidTr="00017C4D">
        <w:tc>
          <w:tcPr>
            <w:tcW w:w="2346" w:type="dxa"/>
          </w:tcPr>
          <w:p w:rsidR="00017C4D" w:rsidRPr="00F86E30" w:rsidRDefault="00017C4D" w:rsidP="00E66554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Jogcím</w:t>
            </w:r>
          </w:p>
        </w:tc>
        <w:tc>
          <w:tcPr>
            <w:tcW w:w="1164" w:type="dxa"/>
          </w:tcPr>
          <w:p w:rsidR="00017C4D" w:rsidRPr="00F86E30" w:rsidRDefault="00017C4D" w:rsidP="00E66554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%</w:t>
            </w:r>
          </w:p>
        </w:tc>
        <w:tc>
          <w:tcPr>
            <w:tcW w:w="3073" w:type="dxa"/>
          </w:tcPr>
          <w:p w:rsidR="00017C4D" w:rsidRPr="00F86E30" w:rsidRDefault="00017C4D" w:rsidP="00E66554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Eredeti előirányzat</w:t>
            </w:r>
          </w:p>
        </w:tc>
        <w:tc>
          <w:tcPr>
            <w:tcW w:w="1852" w:type="dxa"/>
          </w:tcPr>
          <w:p w:rsidR="00017C4D" w:rsidRPr="00F86E30" w:rsidRDefault="00017C4D" w:rsidP="00E66554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Teljesítés</w:t>
            </w:r>
          </w:p>
        </w:tc>
      </w:tr>
      <w:tr w:rsidR="00017C4D" w:rsidRPr="00F86E30" w:rsidTr="00017C4D">
        <w:tc>
          <w:tcPr>
            <w:tcW w:w="2346" w:type="dxa"/>
          </w:tcPr>
          <w:p w:rsidR="00017C4D" w:rsidRPr="00F86E30" w:rsidRDefault="00017C4D" w:rsidP="00017C4D">
            <w:pPr>
              <w:tabs>
                <w:tab w:val="left" w:pos="6663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Jegybevétel            </w:t>
            </w:r>
          </w:p>
        </w:tc>
        <w:tc>
          <w:tcPr>
            <w:tcW w:w="1164" w:type="dxa"/>
          </w:tcPr>
          <w:p w:rsidR="00017C4D" w:rsidRPr="00F86E30" w:rsidRDefault="00330ACB" w:rsidP="00017C4D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141</w:t>
            </w:r>
          </w:p>
        </w:tc>
        <w:tc>
          <w:tcPr>
            <w:tcW w:w="3073" w:type="dxa"/>
          </w:tcPr>
          <w:p w:rsidR="00017C4D" w:rsidRPr="00F86E30" w:rsidRDefault="00330ACB" w:rsidP="004A1E5C">
            <w:pPr>
              <w:tabs>
                <w:tab w:val="left" w:pos="6663"/>
              </w:tabs>
              <w:spacing w:line="360" w:lineRule="auto"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57 000</w:t>
            </w:r>
            <w:r w:rsidR="00017C4D" w:rsidRPr="00F86E30">
              <w:rPr>
                <w:sz w:val="22"/>
                <w:szCs w:val="22"/>
              </w:rPr>
              <w:t xml:space="preserve"> eFt</w:t>
            </w:r>
          </w:p>
        </w:tc>
        <w:tc>
          <w:tcPr>
            <w:tcW w:w="1852" w:type="dxa"/>
          </w:tcPr>
          <w:p w:rsidR="00017C4D" w:rsidRPr="00F86E30" w:rsidRDefault="00330ACB" w:rsidP="004A1E5C">
            <w:pPr>
              <w:tabs>
                <w:tab w:val="left" w:pos="6663"/>
              </w:tabs>
              <w:spacing w:line="360" w:lineRule="auto"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80 100</w:t>
            </w:r>
            <w:r w:rsidR="00017C4D" w:rsidRPr="00F86E30">
              <w:rPr>
                <w:sz w:val="22"/>
                <w:szCs w:val="22"/>
              </w:rPr>
              <w:t xml:space="preserve">  eFt</w:t>
            </w:r>
          </w:p>
        </w:tc>
      </w:tr>
      <w:tr w:rsidR="00017C4D" w:rsidRPr="00F86E30" w:rsidTr="00017C4D">
        <w:tc>
          <w:tcPr>
            <w:tcW w:w="2346" w:type="dxa"/>
          </w:tcPr>
          <w:p w:rsidR="00017C4D" w:rsidRPr="00F86E30" w:rsidRDefault="00017C4D" w:rsidP="00017C4D">
            <w:pPr>
              <w:tabs>
                <w:tab w:val="left" w:pos="6663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Régészeti feltárás  </w:t>
            </w:r>
          </w:p>
        </w:tc>
        <w:tc>
          <w:tcPr>
            <w:tcW w:w="1164" w:type="dxa"/>
          </w:tcPr>
          <w:p w:rsidR="00017C4D" w:rsidRPr="00F86E30" w:rsidRDefault="00330ACB" w:rsidP="00017C4D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49</w:t>
            </w:r>
          </w:p>
        </w:tc>
        <w:tc>
          <w:tcPr>
            <w:tcW w:w="3073" w:type="dxa"/>
          </w:tcPr>
          <w:p w:rsidR="00017C4D" w:rsidRPr="00F86E30" w:rsidRDefault="00330ACB" w:rsidP="002469CF">
            <w:pPr>
              <w:tabs>
                <w:tab w:val="left" w:pos="6663"/>
              </w:tabs>
              <w:spacing w:line="360" w:lineRule="auto"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349 900</w:t>
            </w:r>
            <w:r w:rsidR="00017C4D" w:rsidRPr="00F86E30">
              <w:rPr>
                <w:sz w:val="22"/>
                <w:szCs w:val="22"/>
              </w:rPr>
              <w:t xml:space="preserve"> eFt</w:t>
            </w:r>
          </w:p>
        </w:tc>
        <w:tc>
          <w:tcPr>
            <w:tcW w:w="1852" w:type="dxa"/>
          </w:tcPr>
          <w:p w:rsidR="00017C4D" w:rsidRPr="00F86E30" w:rsidRDefault="00330ACB" w:rsidP="00BF52BB">
            <w:pPr>
              <w:tabs>
                <w:tab w:val="left" w:pos="6663"/>
              </w:tabs>
              <w:spacing w:line="360" w:lineRule="auto"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170 512</w:t>
            </w:r>
            <w:r w:rsidR="00017C4D" w:rsidRPr="00F86E30">
              <w:rPr>
                <w:sz w:val="22"/>
                <w:szCs w:val="22"/>
              </w:rPr>
              <w:t xml:space="preserve"> eFt</w:t>
            </w:r>
          </w:p>
        </w:tc>
      </w:tr>
      <w:tr w:rsidR="00017C4D" w:rsidRPr="00F86E30" w:rsidTr="00017C4D">
        <w:tc>
          <w:tcPr>
            <w:tcW w:w="2346" w:type="dxa"/>
          </w:tcPr>
          <w:p w:rsidR="00017C4D" w:rsidRPr="00F86E30" w:rsidRDefault="00017C4D" w:rsidP="00017C4D">
            <w:pPr>
              <w:tabs>
                <w:tab w:val="left" w:pos="6663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Kiadvány               </w:t>
            </w:r>
          </w:p>
        </w:tc>
        <w:tc>
          <w:tcPr>
            <w:tcW w:w="1164" w:type="dxa"/>
          </w:tcPr>
          <w:p w:rsidR="00017C4D" w:rsidRPr="00F86E30" w:rsidRDefault="00330ACB" w:rsidP="00017C4D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123</w:t>
            </w:r>
          </w:p>
        </w:tc>
        <w:tc>
          <w:tcPr>
            <w:tcW w:w="3073" w:type="dxa"/>
          </w:tcPr>
          <w:p w:rsidR="00017C4D" w:rsidRPr="00F86E30" w:rsidRDefault="00017C4D" w:rsidP="002469CF">
            <w:pPr>
              <w:tabs>
                <w:tab w:val="left" w:pos="6663"/>
              </w:tabs>
              <w:spacing w:line="360" w:lineRule="auto"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2 500 eFt</w:t>
            </w:r>
          </w:p>
        </w:tc>
        <w:tc>
          <w:tcPr>
            <w:tcW w:w="1852" w:type="dxa"/>
          </w:tcPr>
          <w:p w:rsidR="00017C4D" w:rsidRPr="00F86E30" w:rsidRDefault="00330ACB" w:rsidP="002469CF">
            <w:pPr>
              <w:tabs>
                <w:tab w:val="left" w:pos="6663"/>
              </w:tabs>
              <w:spacing w:line="360" w:lineRule="auto"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3068</w:t>
            </w:r>
            <w:r w:rsidR="00017C4D" w:rsidRPr="00F86E30">
              <w:rPr>
                <w:sz w:val="22"/>
                <w:szCs w:val="22"/>
              </w:rPr>
              <w:t xml:space="preserve"> eFt</w:t>
            </w:r>
          </w:p>
        </w:tc>
      </w:tr>
      <w:tr w:rsidR="00017C4D" w:rsidRPr="00F86E30" w:rsidTr="00017C4D">
        <w:tc>
          <w:tcPr>
            <w:tcW w:w="2346" w:type="dxa"/>
          </w:tcPr>
          <w:p w:rsidR="00017C4D" w:rsidRPr="00F86E30" w:rsidRDefault="00017C4D" w:rsidP="00017C4D">
            <w:pPr>
              <w:tabs>
                <w:tab w:val="left" w:pos="6663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Bérleti díj                </w:t>
            </w:r>
          </w:p>
        </w:tc>
        <w:tc>
          <w:tcPr>
            <w:tcW w:w="1164" w:type="dxa"/>
          </w:tcPr>
          <w:p w:rsidR="00017C4D" w:rsidRPr="00F86E30" w:rsidRDefault="00330ACB" w:rsidP="00017C4D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331</w:t>
            </w:r>
          </w:p>
        </w:tc>
        <w:tc>
          <w:tcPr>
            <w:tcW w:w="3073" w:type="dxa"/>
          </w:tcPr>
          <w:p w:rsidR="00017C4D" w:rsidRPr="00F86E30" w:rsidRDefault="00330ACB" w:rsidP="004A1E5C">
            <w:pPr>
              <w:tabs>
                <w:tab w:val="left" w:pos="6663"/>
              </w:tabs>
              <w:spacing w:line="360" w:lineRule="auto"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12 764</w:t>
            </w:r>
            <w:r w:rsidR="00017C4D" w:rsidRPr="00F86E30">
              <w:rPr>
                <w:sz w:val="22"/>
                <w:szCs w:val="22"/>
              </w:rPr>
              <w:t xml:space="preserve"> eFt</w:t>
            </w:r>
          </w:p>
        </w:tc>
        <w:tc>
          <w:tcPr>
            <w:tcW w:w="1852" w:type="dxa"/>
          </w:tcPr>
          <w:p w:rsidR="00017C4D" w:rsidRPr="00F86E30" w:rsidRDefault="00330ACB" w:rsidP="002469CF">
            <w:pPr>
              <w:tabs>
                <w:tab w:val="left" w:pos="6663"/>
              </w:tabs>
              <w:spacing w:line="360" w:lineRule="auto"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42 312</w:t>
            </w:r>
            <w:r w:rsidR="00017C4D" w:rsidRPr="00F86E30">
              <w:rPr>
                <w:sz w:val="22"/>
                <w:szCs w:val="22"/>
              </w:rPr>
              <w:t xml:space="preserve"> eFt</w:t>
            </w:r>
          </w:p>
        </w:tc>
      </w:tr>
    </w:tbl>
    <w:p w:rsidR="00D44567" w:rsidRPr="00F86E30" w:rsidRDefault="00D44567" w:rsidP="00732F9E">
      <w:pPr>
        <w:spacing w:line="360" w:lineRule="auto"/>
        <w:jc w:val="both"/>
        <w:rPr>
          <w:sz w:val="22"/>
          <w:szCs w:val="22"/>
        </w:rPr>
      </w:pPr>
    </w:p>
    <w:tbl>
      <w:tblPr>
        <w:tblW w:w="8304" w:type="dxa"/>
        <w:tblCellMar>
          <w:left w:w="70" w:type="dxa"/>
          <w:right w:w="70" w:type="dxa"/>
        </w:tblCellMar>
        <w:tblLook w:val="04A0"/>
      </w:tblPr>
      <w:tblGrid>
        <w:gridCol w:w="3520"/>
        <w:gridCol w:w="956"/>
        <w:gridCol w:w="957"/>
        <w:gridCol w:w="957"/>
        <w:gridCol w:w="957"/>
        <w:gridCol w:w="957"/>
      </w:tblGrid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összesen: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2012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2014</w:t>
            </w: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Intézményi működési bevétel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613401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336354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514318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385546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946AD4" w:rsidP="00D44567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435221</w:t>
            </w: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  <w:r w:rsidRPr="00F86E3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13335</wp:posOffset>
                  </wp:positionV>
                  <wp:extent cx="4610100" cy="1724025"/>
                  <wp:effectExtent l="19050" t="0" r="19050" b="0"/>
                  <wp:wrapNone/>
                  <wp:docPr id="21" name="Chart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380"/>
            </w:tblGrid>
            <w:tr w:rsidR="00D44567" w:rsidRPr="00F86E30">
              <w:trPr>
                <w:trHeight w:val="255"/>
                <w:tblCellSpacing w:w="0" w:type="dxa"/>
              </w:trPr>
              <w:tc>
                <w:tcPr>
                  <w:tcW w:w="3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4567" w:rsidRPr="00F86E30" w:rsidRDefault="00D44567" w:rsidP="00D44567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2012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2014</w:t>
            </w: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Kiadvány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2649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1530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2721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2480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3068</w:t>
            </w: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  <w:r w:rsidRPr="00F86E3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22225</wp:posOffset>
                  </wp:positionV>
                  <wp:extent cx="4762500" cy="1514475"/>
                  <wp:effectExtent l="19050" t="0" r="19050" b="0"/>
                  <wp:wrapNone/>
                  <wp:docPr id="23" name="Chart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380"/>
            </w:tblGrid>
            <w:tr w:rsidR="00D44567" w:rsidRPr="00F86E30">
              <w:trPr>
                <w:trHeight w:val="255"/>
                <w:tblCellSpacing w:w="0" w:type="dxa"/>
              </w:trPr>
              <w:tc>
                <w:tcPr>
                  <w:tcW w:w="3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4567" w:rsidRPr="00F86E30" w:rsidRDefault="00D44567" w:rsidP="00D44567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2012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2014</w:t>
            </w: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Belépőjegy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45465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47810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56540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58925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80100</w:t>
            </w: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  <w:r w:rsidRPr="00F86E3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32385</wp:posOffset>
                  </wp:positionV>
                  <wp:extent cx="4829175" cy="1743075"/>
                  <wp:effectExtent l="19050" t="0" r="9525" b="0"/>
                  <wp:wrapNone/>
                  <wp:docPr id="22" name="Chart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380"/>
            </w:tblGrid>
            <w:tr w:rsidR="00D44567" w:rsidRPr="00F86E30">
              <w:trPr>
                <w:trHeight w:val="255"/>
                <w:tblCellSpacing w:w="0" w:type="dxa"/>
              </w:trPr>
              <w:tc>
                <w:tcPr>
                  <w:tcW w:w="3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4567" w:rsidRPr="00F86E30" w:rsidRDefault="00D44567" w:rsidP="00D44567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8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70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  <w:tr w:rsidR="00D44567" w:rsidRPr="00F86E30" w:rsidTr="00F86E30">
        <w:trPr>
          <w:trHeight w:val="25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567" w:rsidRPr="00F86E30" w:rsidRDefault="00D44567" w:rsidP="00D44567">
            <w:pPr>
              <w:rPr>
                <w:sz w:val="22"/>
                <w:szCs w:val="22"/>
              </w:rPr>
            </w:pPr>
          </w:p>
        </w:tc>
      </w:tr>
    </w:tbl>
    <w:p w:rsidR="003D21B0" w:rsidRPr="00F86E30" w:rsidRDefault="003D21B0" w:rsidP="00732F9E">
      <w:pPr>
        <w:spacing w:line="360" w:lineRule="auto"/>
        <w:jc w:val="both"/>
        <w:rPr>
          <w:sz w:val="22"/>
          <w:szCs w:val="22"/>
        </w:rPr>
      </w:pPr>
    </w:p>
    <w:p w:rsidR="00732F9E" w:rsidRPr="00F86E30" w:rsidRDefault="00732F9E" w:rsidP="00732F9E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Az intézmény </w:t>
      </w:r>
      <w:r w:rsidR="00C005AF" w:rsidRPr="00F86E30">
        <w:rPr>
          <w:sz w:val="22"/>
          <w:szCs w:val="22"/>
        </w:rPr>
        <w:t>201</w:t>
      </w:r>
      <w:r w:rsidR="00D44567" w:rsidRPr="00F86E30">
        <w:rPr>
          <w:sz w:val="22"/>
          <w:szCs w:val="22"/>
        </w:rPr>
        <w:t>4</w:t>
      </w:r>
      <w:r w:rsidRPr="00F86E30">
        <w:rPr>
          <w:sz w:val="22"/>
          <w:szCs w:val="22"/>
        </w:rPr>
        <w:t xml:space="preserve">. évben is gyakorolta a megelőző években a bérleti bevételek kapcsán kialakított irányelveket, árakat és eljárási jogköröket. </w:t>
      </w:r>
    </w:p>
    <w:p w:rsidR="00732F9E" w:rsidRPr="00F86E30" w:rsidRDefault="00732F9E" w:rsidP="00732F9E">
      <w:pPr>
        <w:spacing w:line="360" w:lineRule="auto"/>
        <w:jc w:val="both"/>
        <w:rPr>
          <w:sz w:val="22"/>
          <w:szCs w:val="22"/>
        </w:rPr>
      </w:pPr>
    </w:p>
    <w:p w:rsidR="00DE49D6" w:rsidRPr="00F86E30" w:rsidRDefault="007F1036" w:rsidP="00732F9E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Nagy</w:t>
      </w:r>
      <w:r w:rsidR="00732F9E" w:rsidRPr="00F86E30">
        <w:rPr>
          <w:sz w:val="22"/>
          <w:szCs w:val="22"/>
        </w:rPr>
        <w:t xml:space="preserve"> érdeklődés mutatkozott a Kiscelli Múzeumban lévő Templomtér,</w:t>
      </w:r>
      <w:r w:rsidRPr="00F86E30">
        <w:rPr>
          <w:sz w:val="22"/>
          <w:szCs w:val="22"/>
        </w:rPr>
        <w:t xml:space="preserve"> és</w:t>
      </w:r>
      <w:r w:rsidR="00732F9E" w:rsidRPr="00F86E30">
        <w:rPr>
          <w:sz w:val="22"/>
          <w:szCs w:val="22"/>
        </w:rPr>
        <w:t xml:space="preserve"> a Budavári Palotában kiadható termek iránt, különös tekintettel a Barokk csarnok által adott lehetőségekre. A Barokk csarnok nyári használhatóságát mind kiállítási, mind rendezvény szempontjából befolyásolja a nagyon nagy meleg, a csarnok hűtése, szellőzése a nyári kánikulai hónapokban megoldatlan.</w:t>
      </w:r>
      <w:r w:rsidR="002217F4" w:rsidRPr="00F86E30">
        <w:rPr>
          <w:sz w:val="22"/>
          <w:szCs w:val="22"/>
        </w:rPr>
        <w:t xml:space="preserve"> </w:t>
      </w:r>
    </w:p>
    <w:p w:rsidR="00E67289" w:rsidRPr="00F86E30" w:rsidRDefault="00E67289" w:rsidP="00732F9E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2014. évben a filmforgatásokból (3telephelyen) közel 23 000 e Ft bevétele származott az intézménynek.</w:t>
      </w:r>
    </w:p>
    <w:p w:rsidR="00732F9E" w:rsidRDefault="00C005AF" w:rsidP="00732F9E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201</w:t>
      </w:r>
      <w:r w:rsidR="00B421F4" w:rsidRPr="00F86E30">
        <w:rPr>
          <w:sz w:val="22"/>
          <w:szCs w:val="22"/>
        </w:rPr>
        <w:t>4</w:t>
      </w:r>
      <w:r w:rsidR="00732F9E" w:rsidRPr="00F86E30">
        <w:rPr>
          <w:sz w:val="22"/>
          <w:szCs w:val="22"/>
        </w:rPr>
        <w:t xml:space="preserve">. év során lényegét tekintve a kamatbevételek kizárólag az </w:t>
      </w:r>
      <w:r w:rsidR="00E67289" w:rsidRPr="00F86E30">
        <w:rPr>
          <w:sz w:val="22"/>
          <w:szCs w:val="22"/>
        </w:rPr>
        <w:t>ásatási bevételekből</w:t>
      </w:r>
      <w:r w:rsidR="00732F9E" w:rsidRPr="00F86E30">
        <w:rPr>
          <w:sz w:val="22"/>
          <w:szCs w:val="22"/>
        </w:rPr>
        <w:t xml:space="preserve"> adódtak. Amennyiben az intézménynek nincs ásatási bevétele úgy </w:t>
      </w:r>
      <w:r w:rsidR="0023441B" w:rsidRPr="00F86E30">
        <w:rPr>
          <w:sz w:val="22"/>
          <w:szCs w:val="22"/>
        </w:rPr>
        <w:t>kamatbevételre</w:t>
      </w:r>
      <w:r w:rsidR="00732F9E" w:rsidRPr="00F86E30">
        <w:rPr>
          <w:sz w:val="22"/>
          <w:szCs w:val="22"/>
        </w:rPr>
        <w:t xml:space="preserve"> sem tud szert tenni.</w:t>
      </w:r>
    </w:p>
    <w:p w:rsidR="00046E3F" w:rsidRPr="00F86E30" w:rsidRDefault="00046E3F" w:rsidP="00732F9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Kiskincstári rendszer bevezetésével, </w:t>
      </w:r>
      <w:r w:rsidR="00DC1035">
        <w:rPr>
          <w:sz w:val="22"/>
          <w:szCs w:val="22"/>
        </w:rPr>
        <w:t>azonban az egyre csökkenő pénzeszközök</w:t>
      </w:r>
      <w:r>
        <w:rPr>
          <w:sz w:val="22"/>
          <w:szCs w:val="22"/>
        </w:rPr>
        <w:t xml:space="preserve"> miatt, (mely 0 Ft-ra lecsökkent a XI. hónapban) </w:t>
      </w:r>
      <w:r w:rsidR="00E0487F">
        <w:rPr>
          <w:sz w:val="22"/>
          <w:szCs w:val="22"/>
        </w:rPr>
        <w:t xml:space="preserve">a 4. negyedévben </w:t>
      </w:r>
      <w:r>
        <w:rPr>
          <w:sz w:val="22"/>
          <w:szCs w:val="22"/>
        </w:rPr>
        <w:t>már egyáltalán nem volt kamatbevétele az intézménynek.</w:t>
      </w:r>
    </w:p>
    <w:p w:rsidR="00732F9E" w:rsidRPr="00F86E30" w:rsidRDefault="00243EDE" w:rsidP="00732F9E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A </w:t>
      </w:r>
      <w:r w:rsidR="00732F9E" w:rsidRPr="00F86E30">
        <w:rPr>
          <w:sz w:val="22"/>
          <w:szCs w:val="22"/>
        </w:rPr>
        <w:t xml:space="preserve">múzeumi szolgáltatás </w:t>
      </w:r>
      <w:r w:rsidR="002665B9" w:rsidRPr="00F86E30">
        <w:rPr>
          <w:sz w:val="22"/>
          <w:szCs w:val="22"/>
        </w:rPr>
        <w:t>2</w:t>
      </w:r>
      <w:r w:rsidR="00C005AF" w:rsidRPr="00F86E30">
        <w:rPr>
          <w:sz w:val="22"/>
          <w:szCs w:val="22"/>
        </w:rPr>
        <w:t>7</w:t>
      </w:r>
      <w:r w:rsidR="00732F9E" w:rsidRPr="00F86E30">
        <w:rPr>
          <w:sz w:val="22"/>
          <w:szCs w:val="22"/>
        </w:rPr>
        <w:t xml:space="preserve">%-os ÁFA körbe </w:t>
      </w:r>
      <w:r w:rsidRPr="00F86E30">
        <w:rPr>
          <w:sz w:val="22"/>
          <w:szCs w:val="22"/>
        </w:rPr>
        <w:t>tartozik</w:t>
      </w:r>
      <w:r w:rsidR="00732F9E" w:rsidRPr="00F86E30">
        <w:rPr>
          <w:sz w:val="22"/>
          <w:szCs w:val="22"/>
        </w:rPr>
        <w:t>, az ásatások ÁFA-ját intézményünk visszaigényelheti</w:t>
      </w:r>
      <w:r w:rsidR="000C1B5E" w:rsidRPr="00F86E30">
        <w:rPr>
          <w:sz w:val="22"/>
          <w:szCs w:val="22"/>
        </w:rPr>
        <w:t>, tételes elkülönítés szerint</w:t>
      </w:r>
      <w:r w:rsidR="001711D2" w:rsidRPr="00F86E30">
        <w:rPr>
          <w:sz w:val="22"/>
          <w:szCs w:val="22"/>
        </w:rPr>
        <w:t>.</w:t>
      </w:r>
      <w:r w:rsidR="00732F9E" w:rsidRPr="00F86E30">
        <w:rPr>
          <w:sz w:val="22"/>
          <w:szCs w:val="22"/>
        </w:rPr>
        <w:t xml:space="preserve"> </w:t>
      </w:r>
    </w:p>
    <w:p w:rsidR="00E677D0" w:rsidRPr="00F86E30" w:rsidRDefault="00732F9E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Az évi költségvetés tervezésénél az ásatási szerződések nagyságrendje illetve összege nem ismeretes, általános tendencia, hogy a költségvetés- tervezés időszakában még</w:t>
      </w:r>
      <w:r w:rsidR="000C1B5E" w:rsidRPr="00F86E30">
        <w:rPr>
          <w:sz w:val="22"/>
          <w:szCs w:val="22"/>
        </w:rPr>
        <w:t xml:space="preserve"> kevés</w:t>
      </w:r>
      <w:r w:rsidRPr="00F86E30">
        <w:rPr>
          <w:sz w:val="22"/>
          <w:szCs w:val="22"/>
        </w:rPr>
        <w:t xml:space="preserve"> információ áll rendelkezésre a következő időszak ásatásaira vonatkozóan. </w:t>
      </w:r>
    </w:p>
    <w:p w:rsidR="00D76EC5" w:rsidRPr="00F86E30" w:rsidRDefault="00D76EC5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p w:rsidR="00D76EC5" w:rsidRPr="00F86E30" w:rsidRDefault="00D76EC5" w:rsidP="00D76EC5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b/>
          <w:sz w:val="22"/>
          <w:szCs w:val="22"/>
        </w:rPr>
        <w:t xml:space="preserve">Régészeti bevételek összesen: </w:t>
      </w:r>
      <w:r w:rsidR="00B421F4" w:rsidRPr="00F86E30">
        <w:rPr>
          <w:b/>
          <w:sz w:val="22"/>
          <w:szCs w:val="22"/>
        </w:rPr>
        <w:t>170 512</w:t>
      </w:r>
      <w:r w:rsidR="00C7446C" w:rsidRPr="00F86E30">
        <w:rPr>
          <w:b/>
          <w:sz w:val="22"/>
          <w:szCs w:val="22"/>
        </w:rPr>
        <w:t xml:space="preserve"> </w:t>
      </w:r>
      <w:r w:rsidRPr="00F86E30">
        <w:rPr>
          <w:b/>
          <w:sz w:val="22"/>
          <w:szCs w:val="22"/>
        </w:rPr>
        <w:t xml:space="preserve">eFt </w:t>
      </w:r>
      <w:r w:rsidRPr="00F86E30">
        <w:rPr>
          <w:sz w:val="22"/>
          <w:szCs w:val="22"/>
        </w:rPr>
        <w:t xml:space="preserve"> (a kiemelt tételek láthatóak)</w:t>
      </w:r>
    </w:p>
    <w:p w:rsidR="000A7A51" w:rsidRPr="00F86E30" w:rsidRDefault="000A7A51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p w:rsidR="003B224B" w:rsidRPr="00F86E30" w:rsidRDefault="00E06D38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.1pt;width:356.75pt;height:252.4pt;z-index:251657728;mso-position-horizontal:left">
            <v:imagedata r:id="rId11" o:title=""/>
            <w10:wrap type="square" side="right"/>
          </v:shape>
          <o:OLEObject Type="Embed" ProgID="Excel.Sheet.8" ShapeID="_x0000_s1031" DrawAspect="Content" ObjectID="_1490507088" r:id="rId12"/>
        </w:pict>
      </w:r>
      <w:r w:rsidR="00631912" w:rsidRPr="00F86E30">
        <w:rPr>
          <w:sz w:val="22"/>
          <w:szCs w:val="22"/>
        </w:rPr>
        <w:br w:type="textWrapping" w:clear="all"/>
      </w:r>
    </w:p>
    <w:p w:rsidR="003B224B" w:rsidRPr="00F86E30" w:rsidRDefault="003B224B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p w:rsidR="003B224B" w:rsidRPr="00F86E30" w:rsidRDefault="003B224B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tbl>
      <w:tblPr>
        <w:tblW w:w="8460" w:type="dxa"/>
        <w:tblCellMar>
          <w:left w:w="70" w:type="dxa"/>
          <w:right w:w="70" w:type="dxa"/>
        </w:tblCellMar>
        <w:tblLook w:val="04A0"/>
      </w:tblPr>
      <w:tblGrid>
        <w:gridCol w:w="2286"/>
        <w:gridCol w:w="4589"/>
        <w:gridCol w:w="1585"/>
      </w:tblGrid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2014. ásatási bevételek 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</w:p>
        </w:tc>
      </w:tr>
      <w:tr w:rsidR="004E6F74" w:rsidRPr="00F86E30" w:rsidTr="004E6F74">
        <w:trPr>
          <w:trHeight w:val="499"/>
        </w:trPr>
        <w:tc>
          <w:tcPr>
            <w:tcW w:w="22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6F74" w:rsidRPr="00F86E30" w:rsidRDefault="004E6F74" w:rsidP="004E6F74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Beruházó</w:t>
            </w:r>
          </w:p>
        </w:tc>
        <w:tc>
          <w:tcPr>
            <w:tcW w:w="45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6F74" w:rsidRPr="00F86E30" w:rsidRDefault="004E6F74" w:rsidP="004E6F74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Ásatás helye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6F74" w:rsidRPr="00F86E30" w:rsidRDefault="004E6F74" w:rsidP="004E6F74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Összeg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A-Híd Zrt 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BKISZ II. tender 2 részterület II és III. kerület csatornázási munkái 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4 120 760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ARTIST DESIGN STÚDIÓ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I. Piano Forte Zongoraház átalakítása és bővítése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4 845 484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Bouwers Mérnökiroda Kft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I.Babits sétány Várfal megerősítés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1 890 983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Colas Alterra Zrt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BKISZ III. tender I. részterület Bp. XXII, XXI és XI ker utcák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6 077 287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Colas Alterra Zrt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II. Frankel Leo úti csatorna rekonstrukció II. ütem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5 140 215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EB Hungary Invest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I. Lovas utca Murad Pasa tornya, 1014 Bp. Iskola lépcső- Ibolya utca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2 806 098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FESTO-AM Kft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III. Bécsi út 343. gyáregység és csarnoképület kialakítás és térrendezés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675 998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Főgáz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Kórház u.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1 330 875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Budapest Főváros Önkormányzata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V. Március 15. tér Budapest Belvárosi Nagyboldogasszony Templom altemplomának kialakítása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29 203 569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Kalótherm Zrt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I. Rudas Gyógyfürdő és Uszoda belső átalakítás és déli bővítés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676 916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Katlan Befektetési Zrt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III: Csúcshegy Harsánylejtő 2014/ 10. szerz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3 809 127 Ft</w:t>
            </w:r>
          </w:p>
        </w:tc>
      </w:tr>
      <w:tr w:rsidR="004E6F74" w:rsidRPr="00F86E30" w:rsidTr="004E6F74">
        <w:trPr>
          <w:trHeight w:val="956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Katlan Befektetési Zrt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III. Csúcshegy - Harsánylejtő területén kialakított (Hrsz:20646/43, 20646/51, 20646/52, 20655/106 ) ingatlanok 2014/9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11 754 894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Kiving Kft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Püspök kert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2 319 862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Kiving Kft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Miniszterelnökség központi hivatalának a budavári Karmelita épületegyüttesbe és az egykori püspökség területén való elhelyezése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18 003 108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Minnow Invest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I. Ponty u. 6. 4 lakásos lakóépület átalakítása I. ütem szakfelügyelet, II. ütem megelőző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7 397 513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Magyar Nemzeti Múzeum Nemzeti Örökségvédelmi Központ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Barátság 1 DN 400 kőolajvezeték kiváltó rekonstrukció (Pécel)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932 468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Magyar Nemzeti Múzeum Nemzeti Örökségvédelmi Központ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XVII. Szlovák-magyar tranzit gázvezeték Péceli-Pesti út szakasza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1 203 489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Penta Általános Építőipari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I. Szentháromság tér, Szentháromság utca és Hess András tér átépítés (járda és útpálya építés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623 819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Penta Általános Építőipari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V. Ferenciek tere és környéke átépítés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730 675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lastRenderedPageBreak/>
              <w:t xml:space="preserve">Rác Sikló Kft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I. Hadnagy u. Citadella sétány (Gellérthegyi Sikló alsó inditó állomás és autóbusz parkoló alagút kitorkollás, 14 db pályatartó oszlop alapozás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2 978 348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SADE Magyarország Mélyépítő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XVIII. BKISZ II. tender 4 részfeladat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1 035 121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SADE Magyarország Mélyépítő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BKISZ projekt , Csatornázás I. tender 2 részfeladat XIV, XV kerület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908 372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SADE Magyarország Mélyépítő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BKISZ projekt , Csatornázás I. tender 3 részfeladat XIX, XX kerület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908 372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SADE Magyarország Mélyépítő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BKISZ projekt, Csatornázás I.tender 1. részfeladat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2 809 615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Spanyol Ház Kft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Kánai út 1. ALDI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5 004 433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Strabag MML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COL4LOT2 szakfelügyelet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6 455 301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Strabag Általános Építőipari Kft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BKISZ II. tender 2 részterület II és III. kerület csatornázási munkái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4 178 858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Swietelsky Magyarország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Budavári Palota Várkert Bazár fejlesztése (KMOP 3.1.1/E-12-k-2012-0001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13 077 145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Swietelsky Magyarország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I. Budai Vár és környéke közlekedés fejlesztése I. Lánchíd u. közterület rendezés II. ütem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2 917 287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Szabad Tér Színház Nonprofit Kft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XIII. Margitsziget Szabadtéri Színpad rekonstrukció és színpadlefedés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718 250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Új Zöldházak Kft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XVI. Ajak u. 2/a,b,c,d alatt álló 3 lakásos lakóépület építése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833 427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Várgondnokság Nonprofit Kft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I. Budavári Palota Várkert bazár projekt konzorciumi szerződés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552 685 Ft</w:t>
            </w:r>
          </w:p>
        </w:tc>
      </w:tr>
      <w:tr w:rsidR="004E6F74" w:rsidRPr="00F86E30" w:rsidTr="004E6F74">
        <w:trPr>
          <w:trHeight w:val="328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</w:p>
        </w:tc>
      </w:tr>
      <w:tr w:rsidR="004E6F74" w:rsidRPr="00F86E30" w:rsidTr="004E6F74">
        <w:trPr>
          <w:trHeight w:val="371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Összesen: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3B224B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145 920 354 Ft</w:t>
            </w:r>
          </w:p>
        </w:tc>
      </w:tr>
      <w:tr w:rsidR="004E6F74" w:rsidRPr="00F86E30" w:rsidTr="004E6F74">
        <w:trPr>
          <w:trHeight w:val="499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Hatástanulmány és ERD: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jc w:val="right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622 200 Ft</w:t>
            </w:r>
          </w:p>
        </w:tc>
      </w:tr>
      <w:tr w:rsidR="004E6F74" w:rsidRPr="00F86E30" w:rsidTr="004E6F74">
        <w:trPr>
          <w:trHeight w:val="499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Megfigyelések és más jellegű régészeti munkák: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jc w:val="right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23 969 281 Ft</w:t>
            </w:r>
          </w:p>
        </w:tc>
      </w:tr>
      <w:tr w:rsidR="004E6F74" w:rsidRPr="00F86E30" w:rsidTr="004E6F74">
        <w:trPr>
          <w:trHeight w:val="571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4E6F74" w:rsidRPr="00F86E30" w:rsidTr="004E6F74">
        <w:trPr>
          <w:trHeight w:val="471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 xml:space="preserve">Mindösszesen: 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6F74" w:rsidRPr="00F86E30" w:rsidRDefault="004E6F74" w:rsidP="004E6F74">
            <w:pPr>
              <w:jc w:val="right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170 511 835 Ft</w:t>
            </w:r>
          </w:p>
        </w:tc>
      </w:tr>
    </w:tbl>
    <w:p w:rsidR="0017172A" w:rsidRDefault="0017172A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p w:rsidR="0017172A" w:rsidRPr="00F86E30" w:rsidRDefault="0017172A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p w:rsidR="003B224B" w:rsidRPr="00F86E30" w:rsidRDefault="003B224B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p w:rsidR="00F86E30" w:rsidRPr="00F86E30" w:rsidRDefault="00E41215" w:rsidP="00E41215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A régészeti bevétel a beruházóval megkötött szerződés után a feladat ellátással párhuzamosan (vagy utólagosan) befolyó pénzügyi forrás, melyből a régészeti kalkuláció szerinti kifizetéseket teljesítjük. A költségkalkuláció intézményi szinten egységes, és minden beruházóra egyaránt vonatkozik. E feladatból kell a BTM-nek elvégezni az összes terepi munkát, valamint az adott lelőhellyel kapcsolatos valamennyi háttérfeladatot. A régészeti bevételeket teljes egészében meghatározott feladatokra fordítjuk. </w:t>
      </w:r>
    </w:p>
    <w:p w:rsidR="00D9239A" w:rsidRPr="00F86E30" w:rsidRDefault="00D9239A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p w:rsidR="00732F9E" w:rsidRPr="00F86E30" w:rsidRDefault="00732F9E" w:rsidP="00732F9E">
      <w:pPr>
        <w:tabs>
          <w:tab w:val="left" w:pos="6663"/>
        </w:tabs>
        <w:spacing w:line="360" w:lineRule="auto"/>
        <w:jc w:val="both"/>
        <w:rPr>
          <w:b/>
          <w:i/>
          <w:sz w:val="22"/>
          <w:szCs w:val="22"/>
        </w:rPr>
      </w:pPr>
      <w:r w:rsidRPr="00F86E30">
        <w:rPr>
          <w:b/>
          <w:i/>
          <w:sz w:val="22"/>
          <w:szCs w:val="22"/>
        </w:rPr>
        <w:lastRenderedPageBreak/>
        <w:t>A látogatottság az alábbiak szerint alakult:</w:t>
      </w:r>
    </w:p>
    <w:tbl>
      <w:tblPr>
        <w:tblW w:w="0" w:type="auto"/>
        <w:jc w:val="center"/>
        <w:tblInd w:w="-6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33"/>
        <w:gridCol w:w="992"/>
        <w:gridCol w:w="992"/>
        <w:gridCol w:w="992"/>
        <w:gridCol w:w="992"/>
        <w:gridCol w:w="992"/>
      </w:tblGrid>
      <w:tr w:rsidR="004C42EE" w:rsidRPr="00F86E30" w:rsidTr="00780125">
        <w:trPr>
          <w:jc w:val="center"/>
        </w:trPr>
        <w:tc>
          <w:tcPr>
            <w:tcW w:w="3033" w:type="dxa"/>
          </w:tcPr>
          <w:p w:rsidR="004C42EE" w:rsidRPr="00F86E30" w:rsidRDefault="004C42EE" w:rsidP="00732F9E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  <w:p w:rsidR="004C42EE" w:rsidRPr="00F86E30" w:rsidRDefault="004C42EE" w:rsidP="00732F9E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4C42EE" w:rsidRPr="00F86E30" w:rsidRDefault="000728DE" w:rsidP="00780125">
            <w:pPr>
              <w:tabs>
                <w:tab w:val="left" w:pos="6663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2010</w:t>
            </w:r>
          </w:p>
        </w:tc>
        <w:tc>
          <w:tcPr>
            <w:tcW w:w="992" w:type="dxa"/>
          </w:tcPr>
          <w:p w:rsidR="004C42EE" w:rsidRPr="00F86E30" w:rsidRDefault="000728DE" w:rsidP="00780125">
            <w:pPr>
              <w:tabs>
                <w:tab w:val="left" w:pos="6663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2011</w:t>
            </w:r>
          </w:p>
        </w:tc>
        <w:tc>
          <w:tcPr>
            <w:tcW w:w="992" w:type="dxa"/>
          </w:tcPr>
          <w:p w:rsidR="004C42EE" w:rsidRPr="00F86E30" w:rsidRDefault="000728DE" w:rsidP="00780125">
            <w:pPr>
              <w:tabs>
                <w:tab w:val="left" w:pos="6663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992" w:type="dxa"/>
          </w:tcPr>
          <w:p w:rsidR="004C42EE" w:rsidRPr="00F86E30" w:rsidRDefault="000728DE" w:rsidP="00780125">
            <w:pPr>
              <w:tabs>
                <w:tab w:val="left" w:pos="6663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992" w:type="dxa"/>
          </w:tcPr>
          <w:p w:rsidR="004C42EE" w:rsidRPr="00F86E30" w:rsidRDefault="000728DE" w:rsidP="0028205D">
            <w:pPr>
              <w:tabs>
                <w:tab w:val="left" w:pos="6663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F86E30">
              <w:rPr>
                <w:b/>
                <w:sz w:val="22"/>
                <w:szCs w:val="22"/>
              </w:rPr>
              <w:t>2014</w:t>
            </w:r>
          </w:p>
        </w:tc>
      </w:tr>
      <w:tr w:rsidR="00C005AF" w:rsidRPr="00F86E30" w:rsidTr="00780125">
        <w:trPr>
          <w:jc w:val="center"/>
        </w:trPr>
        <w:tc>
          <w:tcPr>
            <w:tcW w:w="3033" w:type="dxa"/>
          </w:tcPr>
          <w:p w:rsidR="00C005AF" w:rsidRPr="00F86E30" w:rsidRDefault="00C005AF" w:rsidP="00732F9E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Összes látogató (fő)</w:t>
            </w:r>
          </w:p>
        </w:tc>
        <w:tc>
          <w:tcPr>
            <w:tcW w:w="992" w:type="dxa"/>
          </w:tcPr>
          <w:p w:rsidR="00C005AF" w:rsidRPr="00F86E30" w:rsidRDefault="000728DE" w:rsidP="002C054B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216471</w:t>
            </w:r>
          </w:p>
        </w:tc>
        <w:tc>
          <w:tcPr>
            <w:tcW w:w="992" w:type="dxa"/>
          </w:tcPr>
          <w:p w:rsidR="00C005AF" w:rsidRPr="00F86E30" w:rsidRDefault="000728DE" w:rsidP="002C054B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184131</w:t>
            </w:r>
          </w:p>
        </w:tc>
        <w:tc>
          <w:tcPr>
            <w:tcW w:w="992" w:type="dxa"/>
          </w:tcPr>
          <w:p w:rsidR="00C005AF" w:rsidRPr="00F86E30" w:rsidRDefault="000728DE" w:rsidP="002C054B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200219</w:t>
            </w:r>
          </w:p>
        </w:tc>
        <w:tc>
          <w:tcPr>
            <w:tcW w:w="992" w:type="dxa"/>
          </w:tcPr>
          <w:p w:rsidR="00C005AF" w:rsidRPr="00F86E30" w:rsidRDefault="000728DE" w:rsidP="002C054B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135228</w:t>
            </w:r>
          </w:p>
        </w:tc>
        <w:tc>
          <w:tcPr>
            <w:tcW w:w="992" w:type="dxa"/>
          </w:tcPr>
          <w:p w:rsidR="00C005AF" w:rsidRPr="00F86E30" w:rsidRDefault="000728DE" w:rsidP="0028205D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rStyle w:val="Kiemels2"/>
                <w:sz w:val="22"/>
                <w:szCs w:val="22"/>
              </w:rPr>
              <w:t>151419</w:t>
            </w:r>
          </w:p>
        </w:tc>
      </w:tr>
      <w:tr w:rsidR="00C005AF" w:rsidRPr="00F86E30" w:rsidTr="00780125">
        <w:trPr>
          <w:jc w:val="center"/>
        </w:trPr>
        <w:tc>
          <w:tcPr>
            <w:tcW w:w="3033" w:type="dxa"/>
          </w:tcPr>
          <w:p w:rsidR="00C005AF" w:rsidRPr="00F86E30" w:rsidRDefault="00C005AF" w:rsidP="00732F9E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Fizető látogató (fő)</w:t>
            </w:r>
          </w:p>
        </w:tc>
        <w:tc>
          <w:tcPr>
            <w:tcW w:w="992" w:type="dxa"/>
          </w:tcPr>
          <w:p w:rsidR="00C005AF" w:rsidRPr="00F86E30" w:rsidRDefault="000728DE" w:rsidP="002C054B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164952</w:t>
            </w:r>
          </w:p>
        </w:tc>
        <w:tc>
          <w:tcPr>
            <w:tcW w:w="992" w:type="dxa"/>
          </w:tcPr>
          <w:p w:rsidR="00C005AF" w:rsidRPr="00F86E30" w:rsidRDefault="000728DE" w:rsidP="002C054B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123979</w:t>
            </w:r>
          </w:p>
        </w:tc>
        <w:tc>
          <w:tcPr>
            <w:tcW w:w="992" w:type="dxa"/>
          </w:tcPr>
          <w:p w:rsidR="00C005AF" w:rsidRPr="00F86E30" w:rsidRDefault="000728DE" w:rsidP="002C054B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143815</w:t>
            </w:r>
          </w:p>
        </w:tc>
        <w:tc>
          <w:tcPr>
            <w:tcW w:w="992" w:type="dxa"/>
          </w:tcPr>
          <w:p w:rsidR="00C005AF" w:rsidRPr="00F86E30" w:rsidRDefault="000728DE" w:rsidP="002C054B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73482</w:t>
            </w:r>
          </w:p>
        </w:tc>
        <w:tc>
          <w:tcPr>
            <w:tcW w:w="992" w:type="dxa"/>
          </w:tcPr>
          <w:p w:rsidR="00C005AF" w:rsidRPr="00F86E30" w:rsidRDefault="000728DE" w:rsidP="00854842">
            <w:pPr>
              <w:tabs>
                <w:tab w:val="left" w:pos="6663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85637</w:t>
            </w:r>
          </w:p>
        </w:tc>
      </w:tr>
    </w:tbl>
    <w:p w:rsidR="00732F9E" w:rsidRPr="00F86E30" w:rsidRDefault="00732F9E" w:rsidP="00732F9E">
      <w:pPr>
        <w:tabs>
          <w:tab w:val="left" w:pos="6663"/>
        </w:tabs>
        <w:spacing w:line="360" w:lineRule="auto"/>
        <w:jc w:val="both"/>
        <w:rPr>
          <w:b/>
          <w:sz w:val="22"/>
          <w:szCs w:val="22"/>
        </w:rPr>
      </w:pPr>
    </w:p>
    <w:p w:rsidR="00EA34C3" w:rsidRPr="00F86E30" w:rsidRDefault="004E6F74" w:rsidP="00732F9E">
      <w:pPr>
        <w:tabs>
          <w:tab w:val="left" w:pos="666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b/>
          <w:sz w:val="22"/>
          <w:szCs w:val="22"/>
        </w:rPr>
        <w:object w:dxaOrig="9071" w:dyaOrig="5954">
          <v:shape id="_x0000_i1025" type="#_x0000_t75" style="width:411pt;height:270pt" o:ole="" fillcolor="window">
            <v:imagedata r:id="rId13" o:title=""/>
          </v:shape>
          <o:OLEObject Type="Embed" ProgID="Excel.Sheet.8" ShapeID="_x0000_i1025" DrawAspect="Content" ObjectID="_1490507084" r:id="rId14"/>
        </w:object>
      </w:r>
    </w:p>
    <w:p w:rsidR="00EA34C3" w:rsidRPr="00F86E30" w:rsidRDefault="00EA34C3" w:rsidP="00732F9E">
      <w:pPr>
        <w:tabs>
          <w:tab w:val="left" w:pos="6663"/>
        </w:tabs>
        <w:spacing w:line="360" w:lineRule="auto"/>
        <w:jc w:val="both"/>
        <w:rPr>
          <w:b/>
          <w:sz w:val="22"/>
          <w:szCs w:val="22"/>
        </w:rPr>
      </w:pPr>
    </w:p>
    <w:p w:rsidR="003B224B" w:rsidRPr="00F86E30" w:rsidRDefault="000C1B5E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A szűkülő pénzügyi források megmutatkoznak a pályázati esélyeinkben is. Saját működési bevételeinket fordítjuk az üzemeltetési kiadásokra, a szakmai feladatokra már nem jut forrás. Ma sikeres, a nagy tömegek érdeklődésére számot tartó kiállításokat csak komoly ráfordításokkal és reklámozással lehet és érdemes készíteni. </w:t>
      </w:r>
    </w:p>
    <w:p w:rsidR="002B5A56" w:rsidRPr="00F86E30" w:rsidRDefault="00BF52BB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Az alábbiakban kiemeltü</w:t>
      </w:r>
      <w:r w:rsidR="00C8452B" w:rsidRPr="00F86E30">
        <w:rPr>
          <w:sz w:val="22"/>
          <w:szCs w:val="22"/>
        </w:rPr>
        <w:t>n</w:t>
      </w:r>
      <w:r w:rsidRPr="00F86E30">
        <w:rPr>
          <w:sz w:val="22"/>
          <w:szCs w:val="22"/>
        </w:rPr>
        <w:t>k a 201</w:t>
      </w:r>
      <w:r w:rsidR="000728DE" w:rsidRPr="00F86E30">
        <w:rPr>
          <w:sz w:val="22"/>
          <w:szCs w:val="22"/>
        </w:rPr>
        <w:t>4</w:t>
      </w:r>
      <w:r w:rsidRPr="00F86E30">
        <w:rPr>
          <w:sz w:val="22"/>
          <w:szCs w:val="22"/>
        </w:rPr>
        <w:t>-as évből néhán</w:t>
      </w:r>
      <w:r w:rsidR="00E6765A" w:rsidRPr="00F86E30">
        <w:rPr>
          <w:sz w:val="22"/>
          <w:szCs w:val="22"/>
        </w:rPr>
        <w:t>y kiemelkedő</w:t>
      </w:r>
      <w:r w:rsidR="00C8452B" w:rsidRPr="00F86E30">
        <w:rPr>
          <w:sz w:val="22"/>
          <w:szCs w:val="22"/>
        </w:rPr>
        <w:t>,</w:t>
      </w:r>
      <w:r w:rsidR="00E6765A" w:rsidRPr="00F86E30">
        <w:rPr>
          <w:sz w:val="22"/>
          <w:szCs w:val="22"/>
        </w:rPr>
        <w:t xml:space="preserve"> sikeres kiállítást.</w:t>
      </w:r>
    </w:p>
    <w:p w:rsidR="003B224B" w:rsidRPr="00F86E30" w:rsidRDefault="003B224B" w:rsidP="003B224B">
      <w:pPr>
        <w:spacing w:line="360" w:lineRule="auto"/>
        <w:rPr>
          <w:color w:val="000000"/>
          <w:sz w:val="22"/>
          <w:szCs w:val="22"/>
        </w:rPr>
      </w:pPr>
      <w:r w:rsidRPr="00F86E30">
        <w:rPr>
          <w:color w:val="000000"/>
          <w:sz w:val="22"/>
          <w:szCs w:val="22"/>
        </w:rPr>
        <w:t xml:space="preserve">Vár: Festők a tükörben – Magyar önarcképek az Uffizi Képtár gyűjteményéből       Buda a “királyi méltóság széke és trónusa”  </w:t>
      </w:r>
    </w:p>
    <w:p w:rsidR="006D44F0" w:rsidRPr="00F86E30" w:rsidRDefault="003B224B" w:rsidP="003B224B">
      <w:pPr>
        <w:spacing w:line="360" w:lineRule="auto"/>
        <w:rPr>
          <w:color w:val="000000"/>
          <w:sz w:val="22"/>
          <w:szCs w:val="22"/>
        </w:rPr>
      </w:pPr>
      <w:r w:rsidRPr="00F86E30">
        <w:rPr>
          <w:color w:val="000000"/>
          <w:sz w:val="22"/>
          <w:szCs w:val="22"/>
        </w:rPr>
        <w:t xml:space="preserve">Kiscell: YBL MIKLÓS: OPERAHÁZ – TECHNIKA A KULISSZÁK MÖGÖTT </w:t>
      </w:r>
    </w:p>
    <w:p w:rsidR="003B224B" w:rsidRPr="0017172A" w:rsidRDefault="003B224B" w:rsidP="0017172A">
      <w:pPr>
        <w:spacing w:line="360" w:lineRule="auto"/>
        <w:rPr>
          <w:color w:val="000000"/>
          <w:sz w:val="22"/>
          <w:szCs w:val="22"/>
        </w:rPr>
      </w:pPr>
      <w:r w:rsidRPr="00F86E30">
        <w:rPr>
          <w:color w:val="000000"/>
          <w:sz w:val="22"/>
          <w:szCs w:val="22"/>
        </w:rPr>
        <w:t xml:space="preserve">Bp. Galéria: A mecénás főváros  </w:t>
      </w:r>
      <w:r w:rsidR="006D44F0" w:rsidRPr="00F86E30">
        <w:rPr>
          <w:color w:val="000000"/>
          <w:sz w:val="22"/>
          <w:szCs w:val="22"/>
        </w:rPr>
        <w:t>-</w:t>
      </w:r>
      <w:r w:rsidRPr="00F86E30">
        <w:rPr>
          <w:color w:val="000000"/>
          <w:sz w:val="22"/>
          <w:szCs w:val="22"/>
        </w:rPr>
        <w:t>a Fővárosi Képtárral közösen a Bálnában</w:t>
      </w:r>
    </w:p>
    <w:p w:rsidR="00F73BBA" w:rsidRPr="00F86E30" w:rsidRDefault="00F73BBA" w:rsidP="00C2013B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A teljes tételes felsorolás az intézmény szakmai beszámolójában megtalálható.</w:t>
      </w:r>
    </w:p>
    <w:p w:rsidR="00F86E30" w:rsidRDefault="00F86E30" w:rsidP="00B535DD">
      <w:pPr>
        <w:tabs>
          <w:tab w:val="left" w:pos="6663"/>
        </w:tabs>
        <w:spacing w:line="360" w:lineRule="auto"/>
        <w:jc w:val="both"/>
        <w:rPr>
          <w:b/>
          <w:sz w:val="22"/>
          <w:szCs w:val="22"/>
        </w:rPr>
      </w:pPr>
    </w:p>
    <w:p w:rsidR="00F86E30" w:rsidRPr="00F86E30" w:rsidRDefault="00F86E30" w:rsidP="00B535DD">
      <w:pPr>
        <w:tabs>
          <w:tab w:val="left" w:pos="6663"/>
        </w:tabs>
        <w:spacing w:line="360" w:lineRule="auto"/>
        <w:jc w:val="both"/>
        <w:rPr>
          <w:b/>
          <w:sz w:val="22"/>
          <w:szCs w:val="22"/>
        </w:rPr>
      </w:pPr>
    </w:p>
    <w:p w:rsidR="001238D2" w:rsidRPr="00CF4D5C" w:rsidRDefault="00126150" w:rsidP="00B535DD">
      <w:pPr>
        <w:tabs>
          <w:tab w:val="left" w:pos="666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b/>
          <w:sz w:val="22"/>
          <w:szCs w:val="22"/>
        </w:rPr>
        <w:t xml:space="preserve">Működési célú </w:t>
      </w:r>
      <w:r w:rsidR="004F314A" w:rsidRPr="00F86E30">
        <w:rPr>
          <w:b/>
          <w:sz w:val="22"/>
          <w:szCs w:val="22"/>
        </w:rPr>
        <w:t>átvett pénzeszközök</w:t>
      </w:r>
      <w:r w:rsidR="001D31D6" w:rsidRPr="00F86E30">
        <w:rPr>
          <w:b/>
          <w:sz w:val="22"/>
          <w:szCs w:val="22"/>
        </w:rPr>
        <w:t xml:space="preserve"> </w:t>
      </w:r>
      <w:r w:rsidR="004F6B17" w:rsidRPr="00F86E30">
        <w:rPr>
          <w:b/>
          <w:sz w:val="22"/>
          <w:szCs w:val="22"/>
        </w:rPr>
        <w:tab/>
      </w:r>
      <w:r w:rsidR="004F6B17" w:rsidRPr="00F86E30">
        <w:rPr>
          <w:b/>
          <w:sz w:val="22"/>
          <w:szCs w:val="22"/>
        </w:rPr>
        <w:tab/>
      </w:r>
      <w:r w:rsidR="004F314A" w:rsidRPr="00F86E30">
        <w:rPr>
          <w:b/>
          <w:sz w:val="22"/>
          <w:szCs w:val="22"/>
        </w:rPr>
        <w:t>1350</w:t>
      </w:r>
      <w:r w:rsidR="00AF7A6E" w:rsidRPr="00F86E30">
        <w:rPr>
          <w:b/>
          <w:sz w:val="22"/>
          <w:szCs w:val="22"/>
        </w:rPr>
        <w:t xml:space="preserve"> eFt</w:t>
      </w:r>
    </w:p>
    <w:p w:rsidR="00EA34C3" w:rsidRPr="00F86E30" w:rsidRDefault="001238D2" w:rsidP="00B535DD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- </w:t>
      </w:r>
      <w:r w:rsidR="004F314A" w:rsidRPr="00F86E30">
        <w:rPr>
          <w:sz w:val="22"/>
          <w:szCs w:val="22"/>
        </w:rPr>
        <w:t>Budapest Bank Alapítvány</w:t>
      </w:r>
      <w:r w:rsidR="00EA34C3" w:rsidRPr="00F86E30">
        <w:rPr>
          <w:sz w:val="22"/>
          <w:szCs w:val="22"/>
        </w:rPr>
        <w:t>:</w:t>
      </w:r>
      <w:r w:rsidR="004F314A" w:rsidRPr="00F86E30">
        <w:rPr>
          <w:sz w:val="22"/>
          <w:szCs w:val="22"/>
        </w:rPr>
        <w:t xml:space="preserve"> </w:t>
      </w:r>
      <w:r w:rsidR="004F314A" w:rsidRPr="00F86E30">
        <w:rPr>
          <w:sz w:val="22"/>
          <w:szCs w:val="22"/>
        </w:rPr>
        <w:tab/>
      </w:r>
      <w:r w:rsidR="004F314A" w:rsidRPr="00F86E30">
        <w:rPr>
          <w:sz w:val="22"/>
          <w:szCs w:val="22"/>
        </w:rPr>
        <w:tab/>
        <w:t xml:space="preserve">    62 eFt</w:t>
      </w:r>
    </w:p>
    <w:p w:rsidR="00126150" w:rsidRPr="00F86E30" w:rsidRDefault="004F314A" w:rsidP="00B535DD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- Agra Biztosító:</w:t>
      </w:r>
      <w:r w:rsidRPr="00F86E30">
        <w:rPr>
          <w:sz w:val="22"/>
          <w:szCs w:val="22"/>
        </w:rPr>
        <w:tab/>
      </w:r>
      <w:r w:rsidRPr="00F86E30">
        <w:rPr>
          <w:sz w:val="22"/>
          <w:szCs w:val="22"/>
        </w:rPr>
        <w:tab/>
        <w:t xml:space="preserve">     50eFt</w:t>
      </w:r>
      <w:r w:rsidR="009525DD" w:rsidRPr="00F86E30">
        <w:rPr>
          <w:sz w:val="22"/>
          <w:szCs w:val="22"/>
        </w:rPr>
        <w:tab/>
      </w:r>
      <w:r w:rsidR="009525DD" w:rsidRPr="00F86E30">
        <w:rPr>
          <w:sz w:val="22"/>
          <w:szCs w:val="22"/>
        </w:rPr>
        <w:tab/>
      </w:r>
    </w:p>
    <w:p w:rsidR="004F314A" w:rsidRPr="00F86E30" w:rsidRDefault="0038055D" w:rsidP="004F314A">
      <w:pPr>
        <w:tabs>
          <w:tab w:val="left" w:pos="6663"/>
          <w:tab w:val="left" w:pos="7200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sz w:val="22"/>
          <w:szCs w:val="22"/>
        </w:rPr>
        <w:t>-</w:t>
      </w:r>
      <w:r w:rsidRPr="00F86E30">
        <w:rPr>
          <w:b/>
          <w:sz w:val="22"/>
          <w:szCs w:val="22"/>
        </w:rPr>
        <w:t xml:space="preserve"> </w:t>
      </w:r>
      <w:r w:rsidRPr="00F86E30">
        <w:rPr>
          <w:sz w:val="22"/>
          <w:szCs w:val="22"/>
        </w:rPr>
        <w:t>SZJA 1 %</w:t>
      </w:r>
      <w:r w:rsidR="004F6B17" w:rsidRPr="00F86E30">
        <w:rPr>
          <w:sz w:val="22"/>
          <w:szCs w:val="22"/>
        </w:rPr>
        <w:t xml:space="preserve"> </w:t>
      </w:r>
      <w:r w:rsidR="001247AD" w:rsidRPr="00F86E30">
        <w:rPr>
          <w:sz w:val="22"/>
          <w:szCs w:val="22"/>
        </w:rPr>
        <w:tab/>
        <w:t xml:space="preserve">         </w:t>
      </w:r>
      <w:r w:rsidR="004F314A" w:rsidRPr="00F86E30">
        <w:rPr>
          <w:sz w:val="22"/>
          <w:szCs w:val="22"/>
        </w:rPr>
        <w:t xml:space="preserve">  16</w:t>
      </w:r>
      <w:r w:rsidRPr="00F86E30">
        <w:rPr>
          <w:sz w:val="22"/>
          <w:szCs w:val="22"/>
        </w:rPr>
        <w:t xml:space="preserve"> eFt</w:t>
      </w:r>
    </w:p>
    <w:p w:rsidR="004F314A" w:rsidRPr="00F86E30" w:rsidRDefault="004F314A" w:rsidP="004F314A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b/>
          <w:sz w:val="22"/>
          <w:szCs w:val="22"/>
        </w:rPr>
        <w:t xml:space="preserve">- </w:t>
      </w:r>
      <w:r w:rsidR="005C6ED3" w:rsidRPr="00F86E30">
        <w:rPr>
          <w:sz w:val="22"/>
          <w:szCs w:val="22"/>
        </w:rPr>
        <w:t>FINEP</w:t>
      </w:r>
      <w:r w:rsidRPr="00F86E30">
        <w:rPr>
          <w:sz w:val="22"/>
          <w:szCs w:val="22"/>
        </w:rPr>
        <w:t xml:space="preserve"> Museo Mundial Múzeumpedagógia </w:t>
      </w:r>
      <w:r w:rsidRPr="00F86E30">
        <w:rPr>
          <w:sz w:val="22"/>
          <w:szCs w:val="22"/>
        </w:rPr>
        <w:tab/>
        <w:t xml:space="preserve">      1 222 eFt</w:t>
      </w:r>
    </w:p>
    <w:p w:rsidR="007E24CE" w:rsidRPr="00F86E30" w:rsidRDefault="0042321D" w:rsidP="004F314A">
      <w:pPr>
        <w:tabs>
          <w:tab w:val="left" w:pos="6663"/>
          <w:tab w:val="left" w:pos="7200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sz w:val="22"/>
          <w:szCs w:val="22"/>
        </w:rPr>
        <w:lastRenderedPageBreak/>
        <w:tab/>
      </w:r>
    </w:p>
    <w:p w:rsidR="007E24CE" w:rsidRPr="00F86E30" w:rsidRDefault="007E24CE" w:rsidP="00732F9E">
      <w:pPr>
        <w:tabs>
          <w:tab w:val="left" w:pos="6663"/>
        </w:tabs>
        <w:spacing w:line="360" w:lineRule="auto"/>
        <w:jc w:val="both"/>
        <w:rPr>
          <w:b/>
          <w:sz w:val="22"/>
          <w:szCs w:val="22"/>
        </w:rPr>
      </w:pPr>
    </w:p>
    <w:p w:rsidR="002B3D0E" w:rsidRPr="00F86E30" w:rsidRDefault="002B3D0E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Támogatásértékű működési bevétel</w:t>
      </w:r>
      <w:r w:rsidR="00A15712" w:rsidRPr="00F86E30">
        <w:rPr>
          <w:sz w:val="22"/>
          <w:szCs w:val="22"/>
        </w:rPr>
        <w:t xml:space="preserve"> elkülönített</w:t>
      </w:r>
      <w:r w:rsidRPr="00F86E30">
        <w:rPr>
          <w:sz w:val="22"/>
          <w:szCs w:val="22"/>
        </w:rPr>
        <w:t xml:space="preserve"> állami pénzalapból </w:t>
      </w:r>
      <w:r w:rsidR="00E835E9" w:rsidRPr="00F86E30">
        <w:rPr>
          <w:sz w:val="22"/>
          <w:szCs w:val="22"/>
        </w:rPr>
        <w:tab/>
        <w:t xml:space="preserve">    </w:t>
      </w:r>
      <w:r w:rsidR="004F314A" w:rsidRPr="00F86E30">
        <w:rPr>
          <w:sz w:val="22"/>
          <w:szCs w:val="22"/>
        </w:rPr>
        <w:t>44 425</w:t>
      </w:r>
      <w:r w:rsidRPr="00F86E30">
        <w:rPr>
          <w:sz w:val="22"/>
          <w:szCs w:val="22"/>
        </w:rPr>
        <w:t xml:space="preserve"> eFt</w:t>
      </w:r>
    </w:p>
    <w:p w:rsidR="00833ADB" w:rsidRPr="00F86E30" w:rsidRDefault="00833ADB" w:rsidP="00732F9E">
      <w:pPr>
        <w:tabs>
          <w:tab w:val="left" w:pos="6663"/>
        </w:tabs>
        <w:spacing w:line="360" w:lineRule="auto"/>
        <w:jc w:val="both"/>
        <w:rPr>
          <w:b/>
          <w:sz w:val="22"/>
          <w:szCs w:val="22"/>
        </w:rPr>
      </w:pPr>
    </w:p>
    <w:p w:rsidR="002B3D0E" w:rsidRPr="00F86E30" w:rsidRDefault="002B3D0E" w:rsidP="00732F9E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NKA pályázatok </w:t>
      </w:r>
      <w:r w:rsidR="00A15712" w:rsidRPr="00F86E30">
        <w:rPr>
          <w:sz w:val="22"/>
          <w:szCs w:val="22"/>
        </w:rPr>
        <w:tab/>
      </w:r>
      <w:r w:rsidR="00034E6B" w:rsidRPr="00F86E30">
        <w:rPr>
          <w:sz w:val="22"/>
          <w:szCs w:val="22"/>
        </w:rPr>
        <w:t xml:space="preserve">     </w:t>
      </w:r>
      <w:r w:rsidR="004F314A" w:rsidRPr="00F86E30">
        <w:rPr>
          <w:sz w:val="22"/>
          <w:szCs w:val="22"/>
        </w:rPr>
        <w:t>36 163</w:t>
      </w:r>
      <w:r w:rsidR="0071274B" w:rsidRPr="00F86E30">
        <w:rPr>
          <w:sz w:val="22"/>
          <w:szCs w:val="22"/>
        </w:rPr>
        <w:t xml:space="preserve"> eFt</w:t>
      </w:r>
    </w:p>
    <w:tbl>
      <w:tblPr>
        <w:tblW w:w="7958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265"/>
        <w:gridCol w:w="2693"/>
      </w:tblGrid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Corvin Mátyás és Firenze c. kiállítás megrendezésére Firenzében 2013. évi olaszországi Magyar évad alkalmával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3 000 000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Örmény kultúra a Kárpát-Medencében című kiállítás megvalósítására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323 912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hideMark/>
          </w:tcPr>
          <w:p w:rsidR="004F314A" w:rsidRPr="00F86E30" w:rsidRDefault="004F314A" w:rsidP="004F314A">
            <w:pPr>
              <w:rPr>
                <w:color w:val="000000" w:themeColor="text1"/>
                <w:sz w:val="22"/>
                <w:szCs w:val="22"/>
              </w:rPr>
            </w:pPr>
            <w:r w:rsidRPr="00F86E30">
              <w:rPr>
                <w:color w:val="000000" w:themeColor="text1"/>
                <w:sz w:val="22"/>
                <w:szCs w:val="22"/>
              </w:rPr>
              <w:t>Magángyűjtemények (NKA)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F86E30">
              <w:rPr>
                <w:color w:val="000000" w:themeColor="text1"/>
                <w:sz w:val="22"/>
                <w:szCs w:val="22"/>
              </w:rPr>
              <w:t>7 983 779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Budrég 46. kötet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  <w:p w:rsidR="004F314A" w:rsidRPr="00F86E30" w:rsidRDefault="004F314A" w:rsidP="004F314A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450 000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Aq. Polgárváros geofizikai felmérése 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  <w:p w:rsidR="004F314A" w:rsidRPr="00F86E30" w:rsidRDefault="004F314A" w:rsidP="004F314A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675 000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Perióduskutatás az Aq. Polgárváros. mac. ter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600 000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Hillebrandt: Palota alaprajzának megvás.</w:t>
            </w:r>
            <w:r w:rsidRPr="00F86E30">
              <w:rPr>
                <w:color w:val="000000" w:themeColor="text1"/>
                <w:sz w:val="22"/>
                <w:szCs w:val="22"/>
              </w:rPr>
              <w:t xml:space="preserve"> (NKA)</w:t>
            </w:r>
          </w:p>
          <w:p w:rsidR="004F314A" w:rsidRPr="00F86E30" w:rsidRDefault="004F314A" w:rsidP="004F314A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1 250 000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 fő részvétele a 29. RCRF kongressz.-on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  <w:p w:rsidR="004F314A" w:rsidRPr="00F86E30" w:rsidRDefault="004F314A" w:rsidP="004F314A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600 000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Papp A. részvétele a Womes konf.-n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  <w:p w:rsidR="004F314A" w:rsidRPr="00F86E30" w:rsidRDefault="004F314A" w:rsidP="004F314A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250 000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Aq. Polgárváros c. vezetőkiadv.</w:t>
            </w:r>
            <w:r w:rsidRPr="00F86E30">
              <w:rPr>
                <w:color w:val="000000" w:themeColor="text1"/>
                <w:sz w:val="22"/>
                <w:szCs w:val="22"/>
              </w:rPr>
              <w:t xml:space="preserve"> (NKA)</w:t>
            </w:r>
          </w:p>
          <w:p w:rsidR="004F314A" w:rsidRPr="00F86E30" w:rsidRDefault="004F314A" w:rsidP="004F314A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500 000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Képtár éves kortárs kiáll. + kat.</w:t>
            </w:r>
            <w:r w:rsidRPr="00F86E30">
              <w:rPr>
                <w:color w:val="000000" w:themeColor="text1"/>
                <w:sz w:val="22"/>
                <w:szCs w:val="22"/>
              </w:rPr>
              <w:t xml:space="preserve"> (NKA)</w:t>
            </w:r>
          </w:p>
          <w:p w:rsidR="004F314A" w:rsidRPr="00F86E30" w:rsidRDefault="004F314A" w:rsidP="004F314A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1 000 000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Képzőműv. alkotótelep megvalós.</w:t>
            </w:r>
            <w:r w:rsidRPr="00F86E30">
              <w:rPr>
                <w:color w:val="000000" w:themeColor="text1"/>
                <w:sz w:val="22"/>
                <w:szCs w:val="22"/>
              </w:rPr>
              <w:t xml:space="preserve"> (NKA)</w:t>
            </w:r>
          </w:p>
          <w:p w:rsidR="004F314A" w:rsidRPr="00F86E30" w:rsidRDefault="004F314A" w:rsidP="004F314A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1 500 000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Láng O. részvétele a VI. darmstadt-i kollokviumon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  <w:p w:rsidR="004F314A" w:rsidRPr="00F86E30" w:rsidRDefault="004F314A" w:rsidP="004F314A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170 000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Design-antidesign c. kiáll.</w:t>
            </w:r>
            <w:r w:rsidRPr="00F86E30">
              <w:rPr>
                <w:color w:val="000000" w:themeColor="text1"/>
                <w:sz w:val="22"/>
                <w:szCs w:val="22"/>
              </w:rPr>
              <w:t xml:space="preserve"> (NKA)</w:t>
            </w:r>
          </w:p>
          <w:p w:rsidR="004F314A" w:rsidRPr="00F86E30" w:rsidRDefault="004F314A" w:rsidP="004F314A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500 000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2014.évi kiállítások kiscell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  <w:p w:rsidR="004F314A" w:rsidRPr="00F86E30" w:rsidRDefault="004F314A" w:rsidP="004F314A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5 650 000</w:t>
            </w:r>
          </w:p>
        </w:tc>
      </w:tr>
      <w:tr w:rsidR="004F314A" w:rsidRPr="00F86E30" w:rsidTr="00046E3F">
        <w:trPr>
          <w:trHeight w:val="506"/>
        </w:trPr>
        <w:tc>
          <w:tcPr>
            <w:tcW w:w="5265" w:type="dxa"/>
            <w:tcBorders>
              <w:bottom w:val="single" w:sz="2" w:space="0" w:color="auto"/>
            </w:tcBorders>
            <w:shd w:val="clear" w:color="auto" w:fill="auto"/>
            <w:noWrap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Inside Expressz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</w:tc>
        <w:tc>
          <w:tcPr>
            <w:tcW w:w="2693" w:type="dxa"/>
            <w:tcBorders>
              <w:bottom w:val="single" w:sz="2" w:space="0" w:color="auto"/>
            </w:tcBorders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150 000</w:t>
            </w:r>
          </w:p>
        </w:tc>
      </w:tr>
      <w:tr w:rsidR="004F314A" w:rsidRPr="00F86E30" w:rsidTr="00046E3F">
        <w:trPr>
          <w:trHeight w:val="506"/>
        </w:trPr>
        <w:tc>
          <w:tcPr>
            <w:tcW w:w="5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Ország tükre kiadvány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400 000</w:t>
            </w:r>
          </w:p>
        </w:tc>
      </w:tr>
      <w:tr w:rsidR="004F314A" w:rsidRPr="00F86E30" w:rsidTr="00046E3F">
        <w:trPr>
          <w:trHeight w:val="506"/>
        </w:trPr>
        <w:tc>
          <w:tcPr>
            <w:tcW w:w="5265" w:type="dxa"/>
            <w:tcBorders>
              <w:top w:val="single" w:sz="2" w:space="0" w:color="auto"/>
            </w:tcBorders>
            <w:shd w:val="clear" w:color="auto" w:fill="auto"/>
            <w:noWrap/>
            <w:hideMark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Nincs Másik kiállítás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</w:tc>
        <w:tc>
          <w:tcPr>
            <w:tcW w:w="2693" w:type="dxa"/>
            <w:tcBorders>
              <w:top w:val="single" w:sz="2" w:space="0" w:color="auto"/>
            </w:tcBorders>
            <w:shd w:val="clear" w:color="auto" w:fill="auto"/>
            <w:noWrap/>
            <w:hideMark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700 000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tcBorders>
              <w:top w:val="single" w:sz="4" w:space="0" w:color="auto"/>
            </w:tcBorders>
            <w:shd w:val="clear" w:color="auto" w:fill="auto"/>
            <w:noWrap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Ybl Épületbemutató kiállítás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2 900 000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tcBorders>
              <w:top w:val="single" w:sz="4" w:space="0" w:color="auto"/>
            </w:tcBorders>
            <w:shd w:val="clear" w:color="auto" w:fill="auto"/>
            <w:noWrap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Holtest az utazókosárban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2 500 000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tcBorders>
              <w:top w:val="single" w:sz="4" w:space="0" w:color="auto"/>
            </w:tcBorders>
            <w:shd w:val="clear" w:color="auto" w:fill="auto"/>
            <w:noWrap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Ybl Opera kiállítás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3 060 000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tcBorders>
              <w:top w:val="single" w:sz="4" w:space="0" w:color="auto"/>
            </w:tcBorders>
            <w:shd w:val="clear" w:color="auto" w:fill="auto"/>
            <w:noWrap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Budrég 47. kötet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1 000 000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tcBorders>
              <w:top w:val="single" w:sz="4" w:space="0" w:color="auto"/>
            </w:tcBorders>
            <w:shd w:val="clear" w:color="auto" w:fill="auto"/>
            <w:noWrap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Nagyítások kiállítás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800 000</w:t>
            </w:r>
          </w:p>
        </w:tc>
      </w:tr>
      <w:tr w:rsidR="004F314A" w:rsidRPr="00F86E30" w:rsidTr="00433821">
        <w:trPr>
          <w:trHeight w:val="506"/>
        </w:trPr>
        <w:tc>
          <w:tcPr>
            <w:tcW w:w="5265" w:type="dxa"/>
            <w:tcBorders>
              <w:top w:val="single" w:sz="4" w:space="0" w:color="auto"/>
            </w:tcBorders>
            <w:shd w:val="clear" w:color="auto" w:fill="auto"/>
            <w:noWrap/>
          </w:tcPr>
          <w:p w:rsidR="004F314A" w:rsidRPr="00F86E30" w:rsidRDefault="004F314A" w:rsidP="004F314A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Munka-Művek kiállítás</w:t>
            </w:r>
            <w:r w:rsidRPr="00F86E30">
              <w:rPr>
                <w:color w:val="000000" w:themeColor="text1"/>
                <w:sz w:val="22"/>
                <w:szCs w:val="22"/>
              </w:rPr>
              <w:t>(NKA)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</w:tcPr>
          <w:p w:rsidR="004F314A" w:rsidRPr="00F86E30" w:rsidRDefault="004F314A" w:rsidP="004F314A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200 000</w:t>
            </w:r>
          </w:p>
        </w:tc>
      </w:tr>
    </w:tbl>
    <w:p w:rsidR="000D624F" w:rsidRPr="00F86E30" w:rsidRDefault="000D624F" w:rsidP="00A94CD2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tbl>
      <w:tblPr>
        <w:tblStyle w:val="Rcsostblzat"/>
        <w:tblW w:w="0" w:type="auto"/>
        <w:tblInd w:w="108" w:type="dxa"/>
        <w:tblLook w:val="04A0"/>
      </w:tblPr>
      <w:tblGrid>
        <w:gridCol w:w="5245"/>
        <w:gridCol w:w="2693"/>
      </w:tblGrid>
      <w:tr w:rsidR="00433821" w:rsidRPr="00F86E30" w:rsidTr="00433821">
        <w:tc>
          <w:tcPr>
            <w:tcW w:w="5245" w:type="dxa"/>
          </w:tcPr>
          <w:p w:rsidR="00433821" w:rsidRPr="00F86E30" w:rsidRDefault="00433821" w:rsidP="00A94CD2">
            <w:pPr>
              <w:tabs>
                <w:tab w:val="left" w:pos="6663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lastRenderedPageBreak/>
              <w:t>OTKA</w:t>
            </w:r>
            <w:r w:rsidR="00C46805" w:rsidRPr="00F86E30">
              <w:rPr>
                <w:sz w:val="22"/>
                <w:szCs w:val="22"/>
              </w:rPr>
              <w:t>- Lassányi Gábor „Aquincumi polgárváros kutatás”</w:t>
            </w:r>
          </w:p>
        </w:tc>
        <w:tc>
          <w:tcPr>
            <w:tcW w:w="2693" w:type="dxa"/>
          </w:tcPr>
          <w:p w:rsidR="00433821" w:rsidRPr="00F86E30" w:rsidRDefault="00C46805" w:rsidP="00C46805">
            <w:pPr>
              <w:tabs>
                <w:tab w:val="left" w:pos="6663"/>
              </w:tabs>
              <w:spacing w:line="360" w:lineRule="auto"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4 241 000</w:t>
            </w:r>
          </w:p>
        </w:tc>
      </w:tr>
      <w:tr w:rsidR="00C46805" w:rsidRPr="00F86E30" w:rsidTr="00433821">
        <w:tc>
          <w:tcPr>
            <w:tcW w:w="5245" w:type="dxa"/>
          </w:tcPr>
          <w:p w:rsidR="00C46805" w:rsidRPr="00F86E30" w:rsidRDefault="00C46805" w:rsidP="00A94CD2">
            <w:pPr>
              <w:tabs>
                <w:tab w:val="left" w:pos="6663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OTKA – Papp Szilárd „A budai vár zsigmondkori szoborleletei”</w:t>
            </w:r>
          </w:p>
        </w:tc>
        <w:tc>
          <w:tcPr>
            <w:tcW w:w="2693" w:type="dxa"/>
          </w:tcPr>
          <w:p w:rsidR="00C46805" w:rsidRPr="00F86E30" w:rsidRDefault="00C46805" w:rsidP="00C46805">
            <w:pPr>
              <w:tabs>
                <w:tab w:val="left" w:pos="6663"/>
              </w:tabs>
              <w:spacing w:line="360" w:lineRule="auto"/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4 021 000</w:t>
            </w:r>
          </w:p>
        </w:tc>
      </w:tr>
    </w:tbl>
    <w:p w:rsidR="00433821" w:rsidRPr="00F86E30" w:rsidRDefault="00433821" w:rsidP="00A94CD2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p w:rsidR="00433821" w:rsidRPr="00F86E30" w:rsidRDefault="00433821" w:rsidP="00A94CD2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p w:rsidR="006610D4" w:rsidRPr="00F86E30" w:rsidRDefault="006610D4" w:rsidP="00A94CD2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Támogatás értékű műk.bev. Önkorm. kltsv. bevételből</w:t>
      </w:r>
      <w:r w:rsidRPr="00F86E30">
        <w:rPr>
          <w:sz w:val="22"/>
          <w:szCs w:val="22"/>
        </w:rPr>
        <w:tab/>
        <w:t>5 000 eFt</w:t>
      </w:r>
    </w:p>
    <w:p w:rsidR="006610D4" w:rsidRPr="00F86E30" w:rsidRDefault="00433821" w:rsidP="006610D4">
      <w:pPr>
        <w:pStyle w:val="Listaszerbekezds"/>
        <w:numPr>
          <w:ilvl w:val="0"/>
          <w:numId w:val="28"/>
        </w:num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I. ker.</w:t>
      </w:r>
      <w:r w:rsidR="006610D4" w:rsidRPr="00F86E30">
        <w:rPr>
          <w:sz w:val="22"/>
          <w:szCs w:val="22"/>
        </w:rPr>
        <w:t xml:space="preserve"> Önkormányzat </w:t>
      </w:r>
    </w:p>
    <w:p w:rsidR="006610D4" w:rsidRPr="00F86E30" w:rsidRDefault="00433821" w:rsidP="006610D4">
      <w:pPr>
        <w:pStyle w:val="Listaszerbekezds"/>
        <w:numPr>
          <w:ilvl w:val="1"/>
          <w:numId w:val="28"/>
        </w:num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Uffizi kiállítás</w:t>
      </w:r>
      <w:r w:rsidR="006610D4" w:rsidRPr="00F86E30">
        <w:rPr>
          <w:sz w:val="22"/>
          <w:szCs w:val="22"/>
        </w:rPr>
        <w:t xml:space="preserve"> </w:t>
      </w:r>
      <w:r w:rsidR="006610D4" w:rsidRPr="00F86E30">
        <w:rPr>
          <w:sz w:val="22"/>
          <w:szCs w:val="22"/>
        </w:rPr>
        <w:tab/>
        <w:t>5 000 eFt</w:t>
      </w:r>
    </w:p>
    <w:p w:rsidR="006610D4" w:rsidRPr="00F86E30" w:rsidRDefault="006610D4" w:rsidP="006610D4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</w:p>
    <w:p w:rsidR="006610D4" w:rsidRPr="00F86E30" w:rsidRDefault="006610D4" w:rsidP="006610D4">
      <w:p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Támogatás értékű műk</w:t>
      </w:r>
      <w:r w:rsidR="00433821" w:rsidRPr="00F86E30">
        <w:rPr>
          <w:sz w:val="22"/>
          <w:szCs w:val="22"/>
        </w:rPr>
        <w:t>.bev. kp.i kltsv. bevételből</w:t>
      </w:r>
      <w:r w:rsidR="00433821" w:rsidRPr="00F86E30">
        <w:rPr>
          <w:sz w:val="22"/>
          <w:szCs w:val="22"/>
        </w:rPr>
        <w:tab/>
      </w:r>
      <w:r w:rsidRPr="00F86E30">
        <w:rPr>
          <w:sz w:val="22"/>
          <w:szCs w:val="22"/>
        </w:rPr>
        <w:t xml:space="preserve"> </w:t>
      </w:r>
      <w:r w:rsidR="00433821" w:rsidRPr="00F86E30">
        <w:rPr>
          <w:sz w:val="22"/>
          <w:szCs w:val="22"/>
        </w:rPr>
        <w:t>2780</w:t>
      </w:r>
      <w:r w:rsidRPr="00F86E30">
        <w:rPr>
          <w:sz w:val="22"/>
          <w:szCs w:val="22"/>
        </w:rPr>
        <w:t xml:space="preserve"> eFt</w:t>
      </w:r>
    </w:p>
    <w:p w:rsidR="006610D4" w:rsidRPr="00F86E30" w:rsidRDefault="006610D4" w:rsidP="006610D4">
      <w:pPr>
        <w:pStyle w:val="Listaszerbekezds"/>
        <w:numPr>
          <w:ilvl w:val="0"/>
          <w:numId w:val="28"/>
        </w:num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EMMI</w:t>
      </w:r>
    </w:p>
    <w:p w:rsidR="006610D4" w:rsidRPr="00F86E30" w:rsidRDefault="00433821" w:rsidP="006610D4">
      <w:pPr>
        <w:pStyle w:val="Listaszerbekezds"/>
        <w:numPr>
          <w:ilvl w:val="1"/>
          <w:numId w:val="28"/>
        </w:num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Uffizi kiállítás</w:t>
      </w:r>
      <w:r w:rsidR="006610D4" w:rsidRPr="00F86E30">
        <w:rPr>
          <w:sz w:val="22"/>
          <w:szCs w:val="22"/>
        </w:rPr>
        <w:tab/>
      </w:r>
      <w:r w:rsidRPr="00F86E30">
        <w:rPr>
          <w:sz w:val="22"/>
          <w:szCs w:val="22"/>
        </w:rPr>
        <w:t>1 880</w:t>
      </w:r>
      <w:r w:rsidR="006610D4" w:rsidRPr="00F86E30">
        <w:rPr>
          <w:sz w:val="22"/>
          <w:szCs w:val="22"/>
        </w:rPr>
        <w:t xml:space="preserve"> eFt</w:t>
      </w:r>
    </w:p>
    <w:p w:rsidR="006610D4" w:rsidRPr="00F86E30" w:rsidRDefault="006610D4" w:rsidP="006610D4">
      <w:pPr>
        <w:pStyle w:val="Listaszerbekezds"/>
        <w:numPr>
          <w:ilvl w:val="0"/>
          <w:numId w:val="28"/>
        </w:num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Magyar Nemzeti Múzeum</w:t>
      </w:r>
    </w:p>
    <w:p w:rsidR="006610D4" w:rsidRPr="00F86E30" w:rsidRDefault="00433821" w:rsidP="00433821">
      <w:pPr>
        <w:pStyle w:val="Listaszerbekezds"/>
        <w:numPr>
          <w:ilvl w:val="0"/>
          <w:numId w:val="30"/>
        </w:numPr>
        <w:tabs>
          <w:tab w:val="left" w:pos="6663"/>
        </w:tabs>
        <w:spacing w:line="360" w:lineRule="auto"/>
        <w:ind w:left="1418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Nívódíj </w:t>
      </w:r>
      <w:r w:rsidRPr="00F86E30">
        <w:rPr>
          <w:sz w:val="22"/>
          <w:szCs w:val="22"/>
        </w:rPr>
        <w:tab/>
        <w:t xml:space="preserve">   </w:t>
      </w:r>
      <w:r w:rsidR="006610D4" w:rsidRPr="00F86E30">
        <w:rPr>
          <w:sz w:val="22"/>
          <w:szCs w:val="22"/>
        </w:rPr>
        <w:t>500 eFt</w:t>
      </w:r>
    </w:p>
    <w:p w:rsidR="00433821" w:rsidRPr="00F86E30" w:rsidRDefault="00433821" w:rsidP="00433821">
      <w:pPr>
        <w:pStyle w:val="Listaszerbekezds"/>
        <w:numPr>
          <w:ilvl w:val="0"/>
          <w:numId w:val="28"/>
        </w:numPr>
        <w:tabs>
          <w:tab w:val="left" w:pos="666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Közigazgatási Hivatal</w:t>
      </w:r>
    </w:p>
    <w:p w:rsidR="00433821" w:rsidRPr="00F86E30" w:rsidRDefault="00433821" w:rsidP="00433821">
      <w:pPr>
        <w:pStyle w:val="Listaszerbekezds"/>
        <w:numPr>
          <w:ilvl w:val="0"/>
          <w:numId w:val="34"/>
        </w:numPr>
        <w:tabs>
          <w:tab w:val="left" w:pos="6663"/>
        </w:tabs>
        <w:spacing w:line="360" w:lineRule="auto"/>
        <w:ind w:left="1418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Eltűnő Núbia kiállítás </w:t>
      </w:r>
      <w:r w:rsidRPr="00F86E30">
        <w:rPr>
          <w:sz w:val="22"/>
          <w:szCs w:val="22"/>
        </w:rPr>
        <w:tab/>
        <w:t xml:space="preserve">   400 eFt</w:t>
      </w:r>
    </w:p>
    <w:p w:rsidR="00433821" w:rsidRPr="00F86E30" w:rsidRDefault="00433821" w:rsidP="00433821">
      <w:pPr>
        <w:pStyle w:val="Listaszerbekezds"/>
        <w:tabs>
          <w:tab w:val="left" w:pos="6663"/>
        </w:tabs>
        <w:spacing w:line="360" w:lineRule="auto"/>
        <w:ind w:left="1134"/>
        <w:jc w:val="both"/>
        <w:rPr>
          <w:sz w:val="22"/>
          <w:szCs w:val="22"/>
        </w:rPr>
      </w:pPr>
    </w:p>
    <w:p w:rsidR="00CE3930" w:rsidRPr="00F86E30" w:rsidRDefault="00CE3930">
      <w:pPr>
        <w:rPr>
          <w:b/>
          <w:sz w:val="22"/>
          <w:szCs w:val="22"/>
        </w:rPr>
      </w:pPr>
    </w:p>
    <w:p w:rsidR="00CA060A" w:rsidRPr="00F86E30" w:rsidRDefault="00CA060A">
      <w:pPr>
        <w:rPr>
          <w:b/>
          <w:sz w:val="22"/>
          <w:szCs w:val="22"/>
        </w:rPr>
      </w:pPr>
      <w:r w:rsidRPr="00F86E30">
        <w:rPr>
          <w:b/>
          <w:sz w:val="22"/>
          <w:szCs w:val="22"/>
        </w:rPr>
        <w:br w:type="page"/>
      </w:r>
    </w:p>
    <w:p w:rsidR="000D624F" w:rsidRPr="00F86E30" w:rsidRDefault="000D624F" w:rsidP="000D624F">
      <w:pPr>
        <w:tabs>
          <w:tab w:val="left" w:pos="666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b/>
          <w:sz w:val="22"/>
          <w:szCs w:val="22"/>
        </w:rPr>
        <w:lastRenderedPageBreak/>
        <w:t>Az alábbi táblázatban bemu</w:t>
      </w:r>
      <w:r w:rsidR="00C8452B" w:rsidRPr="00F86E30">
        <w:rPr>
          <w:b/>
          <w:sz w:val="22"/>
          <w:szCs w:val="22"/>
        </w:rPr>
        <w:t>tatjuk az utolsó 5 év támogatás</w:t>
      </w:r>
      <w:r w:rsidRPr="00F86E30">
        <w:rPr>
          <w:b/>
          <w:sz w:val="22"/>
          <w:szCs w:val="22"/>
        </w:rPr>
        <w:t xml:space="preserve">értékű </w:t>
      </w:r>
      <w:r w:rsidR="00DE4E08" w:rsidRPr="00F86E30">
        <w:rPr>
          <w:b/>
          <w:sz w:val="22"/>
          <w:szCs w:val="22"/>
        </w:rPr>
        <w:t xml:space="preserve">működési </w:t>
      </w:r>
      <w:r w:rsidRPr="00F86E30">
        <w:rPr>
          <w:b/>
          <w:sz w:val="22"/>
          <w:szCs w:val="22"/>
        </w:rPr>
        <w:t>bevételeinek alakulását.</w:t>
      </w:r>
    </w:p>
    <w:tbl>
      <w:tblPr>
        <w:tblW w:w="3052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100"/>
        <w:gridCol w:w="976"/>
        <w:gridCol w:w="976"/>
      </w:tblGrid>
      <w:tr w:rsidR="000D624F" w:rsidRPr="00F86E30" w:rsidTr="000D624F">
        <w:trPr>
          <w:trHeight w:val="255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24F" w:rsidRPr="00F86E30" w:rsidRDefault="000D624F" w:rsidP="000D624F">
            <w:pPr>
              <w:rPr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24F" w:rsidRPr="00F86E30" w:rsidRDefault="000D624F" w:rsidP="000D624F">
            <w:pPr>
              <w:rPr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24F" w:rsidRPr="00F86E30" w:rsidRDefault="000D624F" w:rsidP="000D624F">
            <w:pPr>
              <w:rPr>
                <w:sz w:val="22"/>
                <w:szCs w:val="22"/>
              </w:rPr>
            </w:pPr>
          </w:p>
        </w:tc>
      </w:tr>
    </w:tbl>
    <w:p w:rsidR="00D77EA1" w:rsidRPr="00F86E30" w:rsidRDefault="00DC201F" w:rsidP="000D624F">
      <w:pPr>
        <w:tabs>
          <w:tab w:val="left" w:pos="6804"/>
        </w:tabs>
        <w:spacing w:line="360" w:lineRule="auto"/>
        <w:rPr>
          <w:sz w:val="22"/>
          <w:szCs w:val="22"/>
        </w:rPr>
      </w:pPr>
      <w:r w:rsidRPr="00F86E30">
        <w:rPr>
          <w:sz w:val="22"/>
          <w:szCs w:val="22"/>
        </w:rPr>
        <w:object w:dxaOrig="9104" w:dyaOrig="5460">
          <v:shape id="_x0000_i1026" type="#_x0000_t75" style="width:420.75pt;height:273.75pt" o:ole="">
            <v:imagedata r:id="rId15" o:title=""/>
          </v:shape>
          <o:OLEObject Type="Embed" ProgID="Excel.Sheet.8" ShapeID="_x0000_i1026" DrawAspect="Content" ObjectID="_1490507085" r:id="rId16"/>
        </w:object>
      </w:r>
    </w:p>
    <w:p w:rsidR="000D624F" w:rsidRPr="00F86E30" w:rsidRDefault="00DC201F" w:rsidP="000D624F">
      <w:pPr>
        <w:tabs>
          <w:tab w:val="left" w:pos="6804"/>
        </w:tabs>
        <w:spacing w:line="360" w:lineRule="auto"/>
        <w:rPr>
          <w:b/>
          <w:sz w:val="22"/>
          <w:szCs w:val="22"/>
        </w:rPr>
      </w:pPr>
      <w:r w:rsidRPr="00F86E30">
        <w:rPr>
          <w:b/>
          <w:sz w:val="22"/>
          <w:szCs w:val="22"/>
        </w:rPr>
        <w:t>Felhalmozási célú támogatások Áht-n bevételről</w:t>
      </w:r>
      <w:r w:rsidR="000D624F" w:rsidRPr="00F86E30">
        <w:rPr>
          <w:b/>
          <w:sz w:val="22"/>
          <w:szCs w:val="22"/>
        </w:rPr>
        <w:t xml:space="preserve">  </w:t>
      </w:r>
      <w:r w:rsidRPr="00F86E30">
        <w:rPr>
          <w:b/>
          <w:sz w:val="22"/>
          <w:szCs w:val="22"/>
        </w:rPr>
        <w:t xml:space="preserve">             </w:t>
      </w:r>
      <w:r w:rsidR="000D624F" w:rsidRPr="00F86E30">
        <w:rPr>
          <w:b/>
          <w:sz w:val="22"/>
          <w:szCs w:val="22"/>
        </w:rPr>
        <w:t xml:space="preserve">            </w:t>
      </w:r>
      <w:r w:rsidR="00A64BBD" w:rsidRPr="00F86E30">
        <w:rPr>
          <w:b/>
          <w:sz w:val="22"/>
          <w:szCs w:val="22"/>
        </w:rPr>
        <w:t xml:space="preserve">   </w:t>
      </w:r>
      <w:r w:rsidRPr="00F86E30">
        <w:rPr>
          <w:b/>
          <w:sz w:val="22"/>
          <w:szCs w:val="22"/>
        </w:rPr>
        <w:t>7200</w:t>
      </w:r>
      <w:r w:rsidR="00A64BBD" w:rsidRPr="00F86E30">
        <w:rPr>
          <w:b/>
          <w:sz w:val="22"/>
          <w:szCs w:val="22"/>
        </w:rPr>
        <w:t xml:space="preserve"> </w:t>
      </w:r>
      <w:r w:rsidR="000D624F" w:rsidRPr="00F86E30">
        <w:rPr>
          <w:b/>
          <w:sz w:val="22"/>
          <w:szCs w:val="22"/>
        </w:rPr>
        <w:t>eFt</w:t>
      </w:r>
    </w:p>
    <w:p w:rsidR="000D624F" w:rsidRPr="00F86E30" w:rsidRDefault="00DC201F" w:rsidP="00DC201F">
      <w:pPr>
        <w:pStyle w:val="Listaszerbekezds"/>
        <w:numPr>
          <w:ilvl w:val="0"/>
          <w:numId w:val="28"/>
        </w:numPr>
        <w:tabs>
          <w:tab w:val="left" w:pos="6804"/>
        </w:tabs>
        <w:spacing w:line="360" w:lineRule="auto"/>
        <w:rPr>
          <w:sz w:val="22"/>
          <w:szCs w:val="22"/>
        </w:rPr>
      </w:pPr>
      <w:r w:rsidRPr="00F86E30">
        <w:rPr>
          <w:sz w:val="22"/>
          <w:szCs w:val="22"/>
        </w:rPr>
        <w:t>Beruházási célú</w:t>
      </w:r>
      <w:r w:rsidR="002E056A" w:rsidRPr="00F86E30">
        <w:rPr>
          <w:sz w:val="22"/>
          <w:szCs w:val="22"/>
        </w:rPr>
        <w:t xml:space="preserve"> támogatás</w:t>
      </w:r>
    </w:p>
    <w:p w:rsidR="00DC201F" w:rsidRPr="00F86E30" w:rsidRDefault="00DC201F" w:rsidP="00DC201F">
      <w:pPr>
        <w:pStyle w:val="Listaszerbekezds"/>
        <w:numPr>
          <w:ilvl w:val="2"/>
          <w:numId w:val="35"/>
        </w:numPr>
        <w:tabs>
          <w:tab w:val="left" w:pos="6804"/>
        </w:tabs>
        <w:spacing w:line="360" w:lineRule="auto"/>
        <w:rPr>
          <w:sz w:val="22"/>
          <w:szCs w:val="22"/>
        </w:rPr>
      </w:pPr>
      <w:r w:rsidRPr="00F86E30">
        <w:rPr>
          <w:sz w:val="22"/>
          <w:szCs w:val="22"/>
        </w:rPr>
        <w:t>Műtárgy plakátok</w:t>
      </w:r>
      <w:r w:rsidR="00C46805" w:rsidRPr="00F86E30">
        <w:rPr>
          <w:sz w:val="22"/>
          <w:szCs w:val="22"/>
        </w:rPr>
        <w:t xml:space="preserve"> (NKA)</w:t>
      </w:r>
      <w:r w:rsidRPr="00F86E30">
        <w:rPr>
          <w:sz w:val="22"/>
          <w:szCs w:val="22"/>
        </w:rPr>
        <w:tab/>
        <w:t>1500 e Ft</w:t>
      </w:r>
    </w:p>
    <w:p w:rsidR="00DC201F" w:rsidRPr="00F86E30" w:rsidRDefault="00DC201F" w:rsidP="00DC201F">
      <w:pPr>
        <w:pStyle w:val="Listaszerbekezds"/>
        <w:numPr>
          <w:ilvl w:val="2"/>
          <w:numId w:val="35"/>
        </w:numPr>
        <w:tabs>
          <w:tab w:val="left" w:pos="6804"/>
        </w:tabs>
        <w:spacing w:line="360" w:lineRule="auto"/>
        <w:rPr>
          <w:sz w:val="22"/>
          <w:szCs w:val="22"/>
        </w:rPr>
      </w:pPr>
      <w:r w:rsidRPr="00F86E30">
        <w:rPr>
          <w:sz w:val="22"/>
          <w:szCs w:val="22"/>
        </w:rPr>
        <w:t>Magyar kortárs művészeti alkotások</w:t>
      </w:r>
      <w:r w:rsidR="00404CE1" w:rsidRPr="00F86E30">
        <w:rPr>
          <w:sz w:val="22"/>
          <w:szCs w:val="22"/>
        </w:rPr>
        <w:t xml:space="preserve">     </w:t>
      </w:r>
      <w:r w:rsidR="00C46805" w:rsidRPr="00F86E30">
        <w:rPr>
          <w:sz w:val="22"/>
          <w:szCs w:val="22"/>
        </w:rPr>
        <w:t xml:space="preserve">(NKA)            </w:t>
      </w:r>
      <w:r w:rsidR="00404CE1" w:rsidRPr="00F86E30">
        <w:rPr>
          <w:sz w:val="22"/>
          <w:szCs w:val="22"/>
        </w:rPr>
        <w:t xml:space="preserve">          2200 eFt</w:t>
      </w:r>
    </w:p>
    <w:p w:rsidR="002E056A" w:rsidRPr="00F86E30" w:rsidRDefault="002E056A" w:rsidP="002E056A">
      <w:pPr>
        <w:pStyle w:val="Listaszerbekezds"/>
        <w:numPr>
          <w:ilvl w:val="2"/>
          <w:numId w:val="35"/>
        </w:numPr>
        <w:tabs>
          <w:tab w:val="left" w:pos="6804"/>
        </w:tabs>
        <w:spacing w:line="360" w:lineRule="auto"/>
        <w:ind w:left="709"/>
        <w:rPr>
          <w:sz w:val="22"/>
          <w:szCs w:val="22"/>
        </w:rPr>
      </w:pPr>
      <w:r w:rsidRPr="00F86E30">
        <w:rPr>
          <w:sz w:val="22"/>
          <w:szCs w:val="22"/>
        </w:rPr>
        <w:t>Felújítási célú támogatás</w:t>
      </w:r>
    </w:p>
    <w:p w:rsidR="002E056A" w:rsidRPr="00F86E30" w:rsidRDefault="002E056A" w:rsidP="002E056A">
      <w:pPr>
        <w:pStyle w:val="Listaszerbekezds"/>
        <w:numPr>
          <w:ilvl w:val="2"/>
          <w:numId w:val="35"/>
        </w:numPr>
        <w:tabs>
          <w:tab w:val="left" w:pos="6804"/>
        </w:tabs>
        <w:spacing w:line="360" w:lineRule="auto"/>
        <w:ind w:left="1134"/>
        <w:rPr>
          <w:sz w:val="22"/>
          <w:szCs w:val="22"/>
        </w:rPr>
      </w:pPr>
      <w:r w:rsidRPr="00F86E30">
        <w:rPr>
          <w:sz w:val="22"/>
          <w:szCs w:val="22"/>
        </w:rPr>
        <w:t>Kiscelli Múzeum csapadékvíz elvezetés (NKA)</w:t>
      </w:r>
      <w:r w:rsidRPr="00F86E30">
        <w:rPr>
          <w:sz w:val="22"/>
          <w:szCs w:val="22"/>
        </w:rPr>
        <w:tab/>
        <w:t>2000 e Ft</w:t>
      </w:r>
    </w:p>
    <w:p w:rsidR="009F1D48" w:rsidRPr="00F86E30" w:rsidRDefault="002E056A" w:rsidP="00F86E30">
      <w:pPr>
        <w:pStyle w:val="Listaszerbekezds"/>
        <w:numPr>
          <w:ilvl w:val="2"/>
          <w:numId w:val="35"/>
        </w:numPr>
        <w:tabs>
          <w:tab w:val="left" w:pos="6804"/>
        </w:tabs>
        <w:spacing w:line="360" w:lineRule="auto"/>
        <w:ind w:left="1134"/>
        <w:rPr>
          <w:sz w:val="22"/>
          <w:szCs w:val="22"/>
        </w:rPr>
      </w:pPr>
      <w:r w:rsidRPr="00F86E30">
        <w:rPr>
          <w:sz w:val="22"/>
          <w:szCs w:val="22"/>
        </w:rPr>
        <w:t>XV. ker Önkormányzat : Olvasztár szobor felújítás</w:t>
      </w:r>
      <w:r w:rsidRPr="00F86E30">
        <w:rPr>
          <w:sz w:val="22"/>
          <w:szCs w:val="22"/>
        </w:rPr>
        <w:tab/>
        <w:t>1500 e Ft</w:t>
      </w:r>
    </w:p>
    <w:p w:rsidR="00AF7210" w:rsidRPr="00F86E30" w:rsidRDefault="00AF7210" w:rsidP="00665643">
      <w:pPr>
        <w:pStyle w:val="Listaszerbekezds"/>
        <w:tabs>
          <w:tab w:val="left" w:pos="2268"/>
          <w:tab w:val="left" w:pos="5670"/>
          <w:tab w:val="left" w:pos="7371"/>
        </w:tabs>
        <w:spacing w:line="360" w:lineRule="auto"/>
        <w:ind w:left="525"/>
        <w:jc w:val="both"/>
        <w:rPr>
          <w:sz w:val="22"/>
          <w:szCs w:val="22"/>
        </w:rPr>
      </w:pPr>
    </w:p>
    <w:p w:rsidR="00476C04" w:rsidRPr="00F86E30" w:rsidRDefault="00476C04" w:rsidP="00476C04">
      <w:pPr>
        <w:tabs>
          <w:tab w:val="left" w:pos="666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b/>
          <w:sz w:val="22"/>
          <w:szCs w:val="22"/>
        </w:rPr>
        <w:t>Felhalmozási bevételek alakulása</w:t>
      </w:r>
    </w:p>
    <w:p w:rsidR="00ED2B5D" w:rsidRPr="00F86E30" w:rsidRDefault="00FC1656" w:rsidP="00ED2B5D">
      <w:pPr>
        <w:pStyle w:val="Listaszerbekezds"/>
        <w:numPr>
          <w:ilvl w:val="0"/>
          <w:numId w:val="15"/>
        </w:numPr>
        <w:tabs>
          <w:tab w:val="left" w:pos="2268"/>
          <w:tab w:val="left" w:pos="5670"/>
          <w:tab w:val="left" w:pos="7371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Teljesítés</w:t>
      </w:r>
      <w:r w:rsidR="009F1D48" w:rsidRPr="00F86E30">
        <w:rPr>
          <w:sz w:val="22"/>
          <w:szCs w:val="22"/>
        </w:rPr>
        <w:tab/>
      </w:r>
      <w:r w:rsidR="00ED2B5D" w:rsidRPr="00F86E30">
        <w:rPr>
          <w:sz w:val="22"/>
          <w:szCs w:val="22"/>
        </w:rPr>
        <w:tab/>
        <w:t xml:space="preserve">        </w:t>
      </w:r>
      <w:r w:rsidR="00AF7210" w:rsidRPr="00F86E30">
        <w:rPr>
          <w:sz w:val="22"/>
          <w:szCs w:val="22"/>
        </w:rPr>
        <w:t xml:space="preserve">       </w:t>
      </w:r>
      <w:r w:rsidR="00665643" w:rsidRPr="00F86E30">
        <w:rPr>
          <w:sz w:val="22"/>
          <w:szCs w:val="22"/>
        </w:rPr>
        <w:t xml:space="preserve">   </w:t>
      </w:r>
      <w:r w:rsidR="002E056A" w:rsidRPr="00F86E30">
        <w:rPr>
          <w:sz w:val="22"/>
          <w:szCs w:val="22"/>
        </w:rPr>
        <w:t>240</w:t>
      </w:r>
      <w:r w:rsidR="00AF7210" w:rsidRPr="00F86E30">
        <w:rPr>
          <w:sz w:val="22"/>
          <w:szCs w:val="22"/>
        </w:rPr>
        <w:t xml:space="preserve"> </w:t>
      </w:r>
      <w:r w:rsidR="00ED2B5D" w:rsidRPr="00F86E30">
        <w:rPr>
          <w:sz w:val="22"/>
          <w:szCs w:val="22"/>
        </w:rPr>
        <w:t>eFt</w:t>
      </w:r>
    </w:p>
    <w:p w:rsidR="00665643" w:rsidRPr="00F86E30" w:rsidRDefault="00665643" w:rsidP="00FC1656">
      <w:pPr>
        <w:pStyle w:val="Listaszerbekezds"/>
        <w:numPr>
          <w:ilvl w:val="1"/>
          <w:numId w:val="15"/>
        </w:numPr>
        <w:tabs>
          <w:tab w:val="left" w:pos="2268"/>
          <w:tab w:val="left" w:pos="5670"/>
          <w:tab w:val="left" w:pos="7371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gépek, berendezések érté</w:t>
      </w:r>
      <w:r w:rsidR="002E056A" w:rsidRPr="00F86E30">
        <w:rPr>
          <w:sz w:val="22"/>
          <w:szCs w:val="22"/>
        </w:rPr>
        <w:t>kesítése</w:t>
      </w:r>
      <w:r w:rsidR="002E056A" w:rsidRPr="00F86E30">
        <w:rPr>
          <w:sz w:val="22"/>
          <w:szCs w:val="22"/>
        </w:rPr>
        <w:tab/>
        <w:t xml:space="preserve">                  240</w:t>
      </w:r>
      <w:r w:rsidRPr="00F86E30">
        <w:rPr>
          <w:sz w:val="22"/>
          <w:szCs w:val="22"/>
        </w:rPr>
        <w:t xml:space="preserve"> eFt</w:t>
      </w:r>
    </w:p>
    <w:p w:rsidR="002E056A" w:rsidRPr="00F86E30" w:rsidRDefault="002E056A" w:rsidP="002E056A">
      <w:pPr>
        <w:pStyle w:val="Listaszerbekezds"/>
        <w:tabs>
          <w:tab w:val="left" w:pos="2268"/>
          <w:tab w:val="left" w:pos="5670"/>
          <w:tab w:val="left" w:pos="7371"/>
        </w:tabs>
        <w:spacing w:line="360" w:lineRule="auto"/>
        <w:ind w:left="1245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(fénymásológépek,</w:t>
      </w:r>
      <w:r w:rsidR="002A33CD" w:rsidRPr="00F86E30">
        <w:rPr>
          <w:sz w:val="22"/>
          <w:szCs w:val="22"/>
        </w:rPr>
        <w:t xml:space="preserve"> rest. légtisztító,  selejtezés előtti hasznosítás)</w:t>
      </w:r>
    </w:p>
    <w:p w:rsidR="00ED2B5D" w:rsidRPr="00F86E30" w:rsidRDefault="00ED2B5D" w:rsidP="002B2C8C">
      <w:pPr>
        <w:tabs>
          <w:tab w:val="left" w:pos="2268"/>
          <w:tab w:val="left" w:pos="5670"/>
          <w:tab w:val="left" w:pos="7371"/>
        </w:tabs>
        <w:spacing w:line="360" w:lineRule="auto"/>
        <w:jc w:val="both"/>
        <w:rPr>
          <w:b/>
          <w:sz w:val="22"/>
          <w:szCs w:val="22"/>
          <w:vertAlign w:val="superscript"/>
        </w:rPr>
      </w:pPr>
    </w:p>
    <w:p w:rsidR="00732F9E" w:rsidRPr="00F86E30" w:rsidRDefault="00732F9E" w:rsidP="00732F9E">
      <w:pPr>
        <w:tabs>
          <w:tab w:val="left" w:pos="2268"/>
          <w:tab w:val="left" w:pos="5670"/>
          <w:tab w:val="left" w:pos="7371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b/>
          <w:sz w:val="22"/>
          <w:szCs w:val="22"/>
        </w:rPr>
        <w:t xml:space="preserve">Munkaerő és bérgazdálkodás tapasztalatai </w:t>
      </w:r>
    </w:p>
    <w:p w:rsidR="001B67F4" w:rsidRPr="00F86E30" w:rsidRDefault="001B67F4" w:rsidP="00732F9E">
      <w:pPr>
        <w:tabs>
          <w:tab w:val="left" w:pos="2268"/>
          <w:tab w:val="left" w:pos="5670"/>
          <w:tab w:val="left" w:pos="7371"/>
        </w:tabs>
        <w:spacing w:line="360" w:lineRule="auto"/>
        <w:jc w:val="both"/>
        <w:rPr>
          <w:sz w:val="22"/>
          <w:szCs w:val="22"/>
        </w:rPr>
      </w:pPr>
    </w:p>
    <w:p w:rsidR="003D7736" w:rsidRPr="00F86E30" w:rsidRDefault="0055095F" w:rsidP="00C46805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A KJT változásaiból adódó átsorolásokat végrehajtottuk, a Főváros által megkövetelt kimutatásokat a megfelelő adattartalommal elkészítettük.</w:t>
      </w:r>
      <w:r w:rsidR="003D7736" w:rsidRPr="00F86E30">
        <w:rPr>
          <w:sz w:val="22"/>
          <w:szCs w:val="22"/>
        </w:rPr>
        <w:t xml:space="preserve"> </w:t>
      </w:r>
    </w:p>
    <w:p w:rsidR="00C46805" w:rsidRPr="00F86E30" w:rsidRDefault="00C46805" w:rsidP="00C46805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2014. évben a teremőri feladatok ellátása terén jelentős a fluktuáció, mely napi problémákat okoz a működésben.</w:t>
      </w:r>
    </w:p>
    <w:p w:rsidR="00ED2B5D" w:rsidRPr="00F86E30" w:rsidRDefault="00ED2B5D" w:rsidP="0055095F">
      <w:pPr>
        <w:tabs>
          <w:tab w:val="left" w:pos="2268"/>
          <w:tab w:val="left" w:pos="5670"/>
          <w:tab w:val="left" w:pos="7371"/>
        </w:tabs>
        <w:spacing w:line="360" w:lineRule="auto"/>
        <w:jc w:val="both"/>
        <w:rPr>
          <w:sz w:val="22"/>
          <w:szCs w:val="22"/>
        </w:rPr>
      </w:pPr>
    </w:p>
    <w:p w:rsidR="0055095F" w:rsidRPr="00F86E30" w:rsidRDefault="00303153" w:rsidP="0055095F">
      <w:p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lastRenderedPageBreak/>
        <w:t>2014</w:t>
      </w:r>
      <w:r w:rsidR="00C8452B" w:rsidRPr="00F86E30">
        <w:rPr>
          <w:sz w:val="22"/>
          <w:szCs w:val="22"/>
        </w:rPr>
        <w:t xml:space="preserve">. év november végén a bérmaradvány keret terhére a teljesítményösztönző pótlék kiegészítésével jutalom kifizetésére </w:t>
      </w:r>
      <w:r w:rsidR="009F7945" w:rsidRPr="00F86E30">
        <w:rPr>
          <w:sz w:val="22"/>
          <w:szCs w:val="22"/>
        </w:rPr>
        <w:t>került sor, a vezetés, a Közalkalmazotti Tanács és a Szakszervezet által megfogalmazott elvek szerint.</w:t>
      </w:r>
    </w:p>
    <w:p w:rsidR="003D7736" w:rsidRPr="00F86E30" w:rsidRDefault="003D7736" w:rsidP="00F66970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</w:p>
    <w:p w:rsidR="00F66970" w:rsidRPr="00F86E30" w:rsidRDefault="00F66970" w:rsidP="00F66970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  <w:r w:rsidRPr="00F86E30">
        <w:rPr>
          <w:b/>
          <w:sz w:val="22"/>
          <w:szCs w:val="22"/>
        </w:rPr>
        <w:t>Dologi kiadások alakulása</w:t>
      </w:r>
    </w:p>
    <w:p w:rsidR="008F6896" w:rsidRPr="00F86E30" w:rsidRDefault="008F6896" w:rsidP="00732F9E">
      <w:pPr>
        <w:numPr>
          <w:ilvl w:val="12"/>
          <w:numId w:val="0"/>
        </w:numPr>
        <w:spacing w:line="360" w:lineRule="auto"/>
        <w:jc w:val="both"/>
        <w:rPr>
          <w:sz w:val="22"/>
          <w:szCs w:val="22"/>
        </w:rPr>
      </w:pPr>
    </w:p>
    <w:p w:rsidR="00732F9E" w:rsidRPr="00F86E30" w:rsidRDefault="008F6CE6" w:rsidP="00732F9E">
      <w:pPr>
        <w:numPr>
          <w:ilvl w:val="12"/>
          <w:numId w:val="0"/>
        </w:num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A</w:t>
      </w:r>
      <w:r w:rsidR="00732F9E" w:rsidRPr="00F86E30">
        <w:rPr>
          <w:sz w:val="22"/>
          <w:szCs w:val="22"/>
        </w:rPr>
        <w:t xml:space="preserve"> </w:t>
      </w:r>
      <w:r w:rsidR="0026712E" w:rsidRPr="00F86E30">
        <w:rPr>
          <w:sz w:val="22"/>
          <w:szCs w:val="22"/>
        </w:rPr>
        <w:t>201</w:t>
      </w:r>
      <w:r w:rsidR="00303153" w:rsidRPr="00F86E30">
        <w:rPr>
          <w:sz w:val="22"/>
          <w:szCs w:val="22"/>
        </w:rPr>
        <w:t>4</w:t>
      </w:r>
      <w:r w:rsidR="00732F9E" w:rsidRPr="00F86E30">
        <w:rPr>
          <w:sz w:val="22"/>
          <w:szCs w:val="22"/>
        </w:rPr>
        <w:t xml:space="preserve">. évi terveknek megfelelően a </w:t>
      </w:r>
      <w:r w:rsidR="008F6896" w:rsidRPr="00F86E30">
        <w:rPr>
          <w:sz w:val="22"/>
          <w:szCs w:val="22"/>
        </w:rPr>
        <w:t>M</w:t>
      </w:r>
      <w:r w:rsidR="00732F9E" w:rsidRPr="00F86E30">
        <w:rPr>
          <w:sz w:val="22"/>
          <w:szCs w:val="22"/>
        </w:rPr>
        <w:t>úzeum a vállalt feladatait elvégezte, valamennyi pénzügyi kötelezettségének eleget tett.</w:t>
      </w:r>
    </w:p>
    <w:p w:rsidR="00732F9E" w:rsidRPr="00F86E30" w:rsidRDefault="00732F9E" w:rsidP="00732F9E">
      <w:pPr>
        <w:numPr>
          <w:ilvl w:val="12"/>
          <w:numId w:val="0"/>
        </w:numPr>
        <w:spacing w:line="360" w:lineRule="auto"/>
        <w:jc w:val="both"/>
        <w:rPr>
          <w:sz w:val="22"/>
          <w:szCs w:val="22"/>
        </w:rPr>
      </w:pPr>
    </w:p>
    <w:p w:rsidR="00311075" w:rsidRPr="00F86E30" w:rsidRDefault="00732F9E" w:rsidP="00732F9E">
      <w:pPr>
        <w:numPr>
          <w:ilvl w:val="12"/>
          <w:numId w:val="0"/>
        </w:num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A dologi kiadások teljesítése a </w:t>
      </w:r>
      <w:r w:rsidR="00303153" w:rsidRPr="00F86E30">
        <w:rPr>
          <w:sz w:val="22"/>
          <w:szCs w:val="22"/>
        </w:rPr>
        <w:t>2014</w:t>
      </w:r>
      <w:r w:rsidRPr="00F86E30">
        <w:rPr>
          <w:sz w:val="22"/>
          <w:szCs w:val="22"/>
        </w:rPr>
        <w:t xml:space="preserve">. évben </w:t>
      </w:r>
      <w:r w:rsidR="00CC0FF6" w:rsidRPr="00F86E30">
        <w:rPr>
          <w:sz w:val="22"/>
          <w:szCs w:val="22"/>
        </w:rPr>
        <w:t>490 797</w:t>
      </w:r>
      <w:r w:rsidRPr="00F86E30">
        <w:rPr>
          <w:sz w:val="22"/>
          <w:szCs w:val="22"/>
        </w:rPr>
        <w:t xml:space="preserve"> eFt volt az </w:t>
      </w:r>
      <w:r w:rsidR="00CC0FF6" w:rsidRPr="00F86E30">
        <w:rPr>
          <w:sz w:val="22"/>
          <w:szCs w:val="22"/>
        </w:rPr>
        <w:t>866 212</w:t>
      </w:r>
      <w:r w:rsidRPr="00F86E30">
        <w:rPr>
          <w:sz w:val="22"/>
          <w:szCs w:val="22"/>
        </w:rPr>
        <w:t xml:space="preserve"> eFt módosított előirányzathoz képest.</w:t>
      </w:r>
      <w:r w:rsidR="003530CE" w:rsidRPr="00F86E30">
        <w:rPr>
          <w:sz w:val="22"/>
          <w:szCs w:val="22"/>
        </w:rPr>
        <w:t xml:space="preserve"> </w:t>
      </w:r>
    </w:p>
    <w:p w:rsidR="00756460" w:rsidRPr="00F86E30" w:rsidRDefault="00756460" w:rsidP="00732F9E">
      <w:pPr>
        <w:numPr>
          <w:ilvl w:val="12"/>
          <w:numId w:val="0"/>
        </w:numPr>
        <w:spacing w:line="360" w:lineRule="auto"/>
        <w:jc w:val="both"/>
        <w:rPr>
          <w:sz w:val="22"/>
          <w:szCs w:val="22"/>
        </w:rPr>
      </w:pPr>
    </w:p>
    <w:p w:rsidR="002B2C8C" w:rsidRPr="00F86E30" w:rsidRDefault="00732F9E" w:rsidP="00732F9E">
      <w:pPr>
        <w:numPr>
          <w:ilvl w:val="12"/>
          <w:numId w:val="0"/>
        </w:num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Az áremelkedéseket a fogyasztás visszafogásával, illetve egyes szolgáltatások megszüntetésével (karbantartások), átszervezésével próbáltuk kompenzálni. </w:t>
      </w:r>
    </w:p>
    <w:p w:rsidR="001B67F4" w:rsidRPr="00F86E30" w:rsidRDefault="001B67F4" w:rsidP="001B67F4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Az általánosan minden területre vonatkozó takarékossági intézkedések lehetővé tették, hogy szakmai feladatainkra igények szerint forrást biztosít</w:t>
      </w:r>
      <w:r w:rsidR="0062625E" w:rsidRPr="00F86E30">
        <w:rPr>
          <w:sz w:val="22"/>
          <w:szCs w:val="22"/>
        </w:rPr>
        <w:t>s</w:t>
      </w:r>
      <w:r w:rsidRPr="00F86E30">
        <w:rPr>
          <w:sz w:val="22"/>
          <w:szCs w:val="22"/>
        </w:rPr>
        <w:t>unk. Minden esetben keres</w:t>
      </w:r>
      <w:r w:rsidR="0062625E" w:rsidRPr="00F86E30">
        <w:rPr>
          <w:sz w:val="22"/>
          <w:szCs w:val="22"/>
        </w:rPr>
        <w:t>t</w:t>
      </w:r>
      <w:r w:rsidRPr="00F86E30">
        <w:rPr>
          <w:sz w:val="22"/>
          <w:szCs w:val="22"/>
        </w:rPr>
        <w:t>ük azokat a költségkímélő és takarékos megoldásokat, melyekkel az intézmény eddigi színvonalát tartani tudjuk.</w:t>
      </w:r>
    </w:p>
    <w:p w:rsidR="001B67F4" w:rsidRPr="00F86E30" w:rsidRDefault="001B67F4" w:rsidP="001B67F4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Műtárgyvásárlásra </w:t>
      </w:r>
      <w:r w:rsidR="00CC0FF6" w:rsidRPr="00F86E30">
        <w:rPr>
          <w:sz w:val="22"/>
          <w:szCs w:val="22"/>
        </w:rPr>
        <w:t>10 733 e Ft-ot</w:t>
      </w:r>
      <w:r w:rsidRPr="00F86E30">
        <w:rPr>
          <w:sz w:val="22"/>
          <w:szCs w:val="22"/>
        </w:rPr>
        <w:t xml:space="preserve">, könyv és folyóirat beszerzésre </w:t>
      </w:r>
      <w:r w:rsidR="00CC0FF6" w:rsidRPr="00F86E30">
        <w:rPr>
          <w:sz w:val="22"/>
          <w:szCs w:val="22"/>
        </w:rPr>
        <w:t>644 e Ft-ot</w:t>
      </w:r>
      <w:r w:rsidRPr="00F86E30">
        <w:rPr>
          <w:sz w:val="22"/>
          <w:szCs w:val="22"/>
        </w:rPr>
        <w:t xml:space="preserve">, kiadványok előállítására </w:t>
      </w:r>
      <w:r w:rsidR="00CC0FF6" w:rsidRPr="00F86E30">
        <w:rPr>
          <w:sz w:val="22"/>
          <w:szCs w:val="22"/>
        </w:rPr>
        <w:t>4 813 e Ft-ot</w:t>
      </w:r>
      <w:r w:rsidRPr="00F86E30">
        <w:rPr>
          <w:sz w:val="22"/>
          <w:szCs w:val="22"/>
        </w:rPr>
        <w:t xml:space="preserve"> fordítottunk.</w:t>
      </w:r>
    </w:p>
    <w:p w:rsidR="001B67F4" w:rsidRPr="00F86E30" w:rsidRDefault="001B67F4" w:rsidP="001B67F4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Viszonylagosan kevés összeget tudunk fordítani reklám tevékenységre, miután </w:t>
      </w:r>
      <w:r w:rsidR="006105C1" w:rsidRPr="00F86E30">
        <w:rPr>
          <w:sz w:val="22"/>
          <w:szCs w:val="22"/>
        </w:rPr>
        <w:t>hirdetések,</w:t>
      </w:r>
      <w:r w:rsidRPr="00F86E30">
        <w:rPr>
          <w:sz w:val="22"/>
          <w:szCs w:val="22"/>
        </w:rPr>
        <w:t xml:space="preserve"> és reklámhordozók megjelentetése jelentős összegekbe kerül. Az intézményi látogatottság </w:t>
      </w:r>
      <w:r w:rsidR="004A4524" w:rsidRPr="00F86E30">
        <w:rPr>
          <w:sz w:val="22"/>
          <w:szCs w:val="22"/>
        </w:rPr>
        <w:t>nagymértékben</w:t>
      </w:r>
      <w:r w:rsidRPr="00F86E30">
        <w:rPr>
          <w:sz w:val="22"/>
          <w:szCs w:val="22"/>
        </w:rPr>
        <w:t xml:space="preserve"> összefügg azzal, hogy intézményünk milyen mérté</w:t>
      </w:r>
      <w:r w:rsidR="00242CC4" w:rsidRPr="00F86E30">
        <w:rPr>
          <w:sz w:val="22"/>
          <w:szCs w:val="22"/>
        </w:rPr>
        <w:t>kű reklámtevékenységet tud foly</w:t>
      </w:r>
      <w:r w:rsidRPr="00F86E30">
        <w:rPr>
          <w:sz w:val="22"/>
          <w:szCs w:val="22"/>
        </w:rPr>
        <w:t>tatni.</w:t>
      </w:r>
    </w:p>
    <w:p w:rsidR="001B67F4" w:rsidRPr="00F86E30" w:rsidRDefault="001B67F4" w:rsidP="00732F9E">
      <w:pPr>
        <w:numPr>
          <w:ilvl w:val="12"/>
          <w:numId w:val="0"/>
        </w:numPr>
        <w:spacing w:line="360" w:lineRule="auto"/>
        <w:jc w:val="both"/>
        <w:rPr>
          <w:sz w:val="22"/>
          <w:szCs w:val="22"/>
        </w:rPr>
      </w:pPr>
    </w:p>
    <w:p w:rsidR="00C4614F" w:rsidRPr="00F86E30" w:rsidRDefault="00A654EC" w:rsidP="00732F9E">
      <w:pPr>
        <w:numPr>
          <w:ilvl w:val="12"/>
          <w:numId w:val="0"/>
        </w:num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A</w:t>
      </w:r>
      <w:r w:rsidR="00261A49" w:rsidRPr="00F86E30">
        <w:rPr>
          <w:sz w:val="22"/>
          <w:szCs w:val="22"/>
        </w:rPr>
        <w:t xml:space="preserve"> k</w:t>
      </w:r>
      <w:r w:rsidR="00C4614F" w:rsidRPr="00F86E30">
        <w:rPr>
          <w:sz w:val="22"/>
          <w:szCs w:val="22"/>
        </w:rPr>
        <w:t>orábban bevezet</w:t>
      </w:r>
      <w:r w:rsidR="00261A49" w:rsidRPr="00F86E30">
        <w:rPr>
          <w:sz w:val="22"/>
          <w:szCs w:val="22"/>
        </w:rPr>
        <w:t>et</w:t>
      </w:r>
      <w:r w:rsidR="00C4614F" w:rsidRPr="00F86E30">
        <w:rPr>
          <w:sz w:val="22"/>
          <w:szCs w:val="22"/>
        </w:rPr>
        <w:t xml:space="preserve">t energia felhasználást korlátozó intézkedések és egyéb </w:t>
      </w:r>
      <w:r w:rsidR="00716691" w:rsidRPr="00F86E30">
        <w:rPr>
          <w:sz w:val="22"/>
          <w:szCs w:val="22"/>
        </w:rPr>
        <w:t>belső meg</w:t>
      </w:r>
      <w:r w:rsidR="00261A49" w:rsidRPr="00F86E30">
        <w:rPr>
          <w:sz w:val="22"/>
          <w:szCs w:val="22"/>
        </w:rPr>
        <w:t>s</w:t>
      </w:r>
      <w:r w:rsidR="00716691" w:rsidRPr="00F86E30">
        <w:rPr>
          <w:sz w:val="22"/>
          <w:szCs w:val="22"/>
        </w:rPr>
        <w:t>z</w:t>
      </w:r>
      <w:r w:rsidR="00261A49" w:rsidRPr="00F86E30">
        <w:rPr>
          <w:sz w:val="22"/>
          <w:szCs w:val="22"/>
        </w:rPr>
        <w:t xml:space="preserve">orítások természetesen továbbra is megmaradnak. </w:t>
      </w:r>
      <w:r w:rsidR="00716691" w:rsidRPr="00F86E30">
        <w:rPr>
          <w:sz w:val="22"/>
          <w:szCs w:val="22"/>
        </w:rPr>
        <w:t xml:space="preserve"> Miután az energia árak folyamatosan és kiszámíthatatlanul emelkednek rendkívüli szükség volt ezen tételek korrigálására. Ebből az összegből finanszíroztuk a rendszeres és kötelező karbantartásokat is. </w:t>
      </w:r>
    </w:p>
    <w:p w:rsidR="00B217D1" w:rsidRPr="00F86E30" w:rsidRDefault="00B217D1" w:rsidP="00732F9E">
      <w:pPr>
        <w:numPr>
          <w:ilvl w:val="12"/>
          <w:numId w:val="0"/>
        </w:num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Nem kevés az az összeg, amelyet a kötelező és szükséges célszerű karbantartások</w:t>
      </w:r>
      <w:r w:rsidR="00117DAA" w:rsidRPr="00F86E30">
        <w:rPr>
          <w:sz w:val="22"/>
          <w:szCs w:val="22"/>
        </w:rPr>
        <w:t xml:space="preserve">ra kell fordítanunk. </w:t>
      </w:r>
      <w:r w:rsidR="00242CC4" w:rsidRPr="00F86E30">
        <w:rPr>
          <w:sz w:val="22"/>
          <w:szCs w:val="22"/>
        </w:rPr>
        <w:t xml:space="preserve">Lényegesen több forrást kellene biztosítani a fővárosi szobrok karbantartására. Ezek száma mintegy 660 db. </w:t>
      </w:r>
      <w:r w:rsidR="00117DAA" w:rsidRPr="00F86E30">
        <w:rPr>
          <w:sz w:val="22"/>
          <w:szCs w:val="22"/>
        </w:rPr>
        <w:t>Az intézmény tagoltsága, jelentős épületi, eszközparkja, biztonsági – és védelmi re</w:t>
      </w:r>
      <w:r w:rsidR="00A44898" w:rsidRPr="00F86E30">
        <w:rPr>
          <w:sz w:val="22"/>
          <w:szCs w:val="22"/>
        </w:rPr>
        <w:t>ndszere egyes esetekben előírják a kötelező karbantartásokat, más esetekben viszont célszerű az időszakos karbantartásokat elvégeztetni, az eszközök élettartamának meg</w:t>
      </w:r>
      <w:r w:rsidR="0068197D" w:rsidRPr="00F86E30">
        <w:rPr>
          <w:sz w:val="22"/>
          <w:szCs w:val="22"/>
        </w:rPr>
        <w:t>növelése érdekében.</w:t>
      </w:r>
    </w:p>
    <w:p w:rsidR="00C46805" w:rsidRDefault="00C46805" w:rsidP="00732F9E">
      <w:pPr>
        <w:numPr>
          <w:ilvl w:val="12"/>
          <w:numId w:val="0"/>
        </w:numPr>
        <w:spacing w:line="360" w:lineRule="auto"/>
        <w:jc w:val="both"/>
        <w:rPr>
          <w:sz w:val="22"/>
          <w:szCs w:val="22"/>
        </w:rPr>
      </w:pPr>
    </w:p>
    <w:p w:rsidR="00F86E30" w:rsidRPr="00F86E30" w:rsidRDefault="00F86E30" w:rsidP="00732F9E">
      <w:pPr>
        <w:numPr>
          <w:ilvl w:val="12"/>
          <w:numId w:val="0"/>
        </w:numPr>
        <w:spacing w:line="360" w:lineRule="auto"/>
        <w:jc w:val="both"/>
        <w:rPr>
          <w:sz w:val="22"/>
          <w:szCs w:val="22"/>
        </w:rPr>
      </w:pPr>
    </w:p>
    <w:p w:rsidR="00EA4184" w:rsidRPr="00F86E30" w:rsidRDefault="00EA4184" w:rsidP="00732F9E">
      <w:pPr>
        <w:numPr>
          <w:ilvl w:val="12"/>
          <w:numId w:val="0"/>
        </w:numPr>
        <w:spacing w:line="360" w:lineRule="auto"/>
        <w:jc w:val="both"/>
        <w:rPr>
          <w:sz w:val="22"/>
          <w:szCs w:val="22"/>
        </w:rPr>
      </w:pPr>
    </w:p>
    <w:p w:rsidR="00716691" w:rsidRPr="00F86E30" w:rsidRDefault="00716691" w:rsidP="00732F9E">
      <w:pPr>
        <w:numPr>
          <w:ilvl w:val="12"/>
          <w:numId w:val="0"/>
        </w:numPr>
        <w:spacing w:line="360" w:lineRule="auto"/>
        <w:jc w:val="both"/>
        <w:rPr>
          <w:b/>
          <w:sz w:val="22"/>
          <w:szCs w:val="22"/>
        </w:rPr>
      </w:pPr>
      <w:r w:rsidRPr="00F86E30">
        <w:rPr>
          <w:b/>
          <w:sz w:val="22"/>
          <w:szCs w:val="22"/>
        </w:rPr>
        <w:lastRenderedPageBreak/>
        <w:t xml:space="preserve">Az alábbi táblázatban bemutatjuk tényleges </w:t>
      </w:r>
      <w:r w:rsidR="00EA4184" w:rsidRPr="00F86E30">
        <w:rPr>
          <w:b/>
          <w:sz w:val="22"/>
          <w:szCs w:val="22"/>
        </w:rPr>
        <w:t xml:space="preserve">rezsi jellegű </w:t>
      </w:r>
      <w:r w:rsidRPr="00F86E30">
        <w:rPr>
          <w:b/>
          <w:sz w:val="22"/>
          <w:szCs w:val="22"/>
        </w:rPr>
        <w:t xml:space="preserve">kiadásainkat </w:t>
      </w:r>
      <w:r w:rsidR="00303153" w:rsidRPr="00F86E30">
        <w:rPr>
          <w:b/>
          <w:sz w:val="22"/>
          <w:szCs w:val="22"/>
        </w:rPr>
        <w:t>2014</w:t>
      </w:r>
      <w:r w:rsidR="00EA4184" w:rsidRPr="00F86E30">
        <w:rPr>
          <w:b/>
          <w:sz w:val="22"/>
          <w:szCs w:val="22"/>
        </w:rPr>
        <w:t>.</w:t>
      </w:r>
      <w:r w:rsidRPr="00F86E30">
        <w:rPr>
          <w:b/>
          <w:sz w:val="22"/>
          <w:szCs w:val="22"/>
        </w:rPr>
        <w:t xml:space="preserve"> év vonatkozásában.</w:t>
      </w:r>
    </w:p>
    <w:p w:rsidR="00732F9E" w:rsidRDefault="008546D8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object w:dxaOrig="6498" w:dyaOrig="6202">
          <v:shape id="_x0000_i1027" type="#_x0000_t75" style="width:315.75pt;height:276pt" o:ole="" o:bordertopcolor="this" o:borderleftcolor="this" o:borderbottomcolor="this" o:borderrightcolor="this" fillcolor="window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8" ShapeID="_x0000_i1027" DrawAspect="Content" ObjectID="_1490507086" r:id="rId18"/>
        </w:object>
      </w:r>
    </w:p>
    <w:p w:rsidR="00BA4332" w:rsidRDefault="00BA4332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</w:p>
    <w:p w:rsidR="00BA4332" w:rsidRPr="00F86E30" w:rsidRDefault="00BA4332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</w:p>
    <w:p w:rsidR="00A00BE4" w:rsidRPr="00F86E30" w:rsidRDefault="00C46805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A táblázatból megtakarítás látható, mely részben abból adódik</w:t>
      </w:r>
      <w:r w:rsidR="0091662A" w:rsidRPr="00F86E30">
        <w:rPr>
          <w:sz w:val="22"/>
          <w:szCs w:val="22"/>
        </w:rPr>
        <w:t xml:space="preserve">, hogy több új telephelynél nem rendelkeztünk </w:t>
      </w:r>
      <w:r w:rsidR="0017172A">
        <w:rPr>
          <w:sz w:val="22"/>
          <w:szCs w:val="22"/>
        </w:rPr>
        <w:t xml:space="preserve">tapasztalati, tény </w:t>
      </w:r>
      <w:r w:rsidR="0091662A" w:rsidRPr="00F86E30">
        <w:rPr>
          <w:sz w:val="22"/>
          <w:szCs w:val="22"/>
        </w:rPr>
        <w:t xml:space="preserve"> adatokkal a tervezéshez, illetve 2015. évben érkeztek be az utolsó 1-2 hónap közüzemi számlái.</w:t>
      </w:r>
    </w:p>
    <w:p w:rsidR="000672E1" w:rsidRPr="00F86E30" w:rsidRDefault="000672E1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Az energia</w:t>
      </w:r>
      <w:r w:rsidR="00B0599B" w:rsidRPr="00F86E30">
        <w:rPr>
          <w:sz w:val="22"/>
          <w:szCs w:val="22"/>
        </w:rPr>
        <w:t xml:space="preserve"> költségek tervezésénél az előző év tapasztalatait, adatait vesszük bázisadatként és ezeket az összegeket a várható inflációs rátával felszorozzuk. Természetesen összesítjük a mennyiségi mutatókat is (m</w:t>
      </w:r>
      <w:r w:rsidR="00B0599B" w:rsidRPr="00F86E30">
        <w:rPr>
          <w:sz w:val="22"/>
          <w:szCs w:val="22"/>
          <w:vertAlign w:val="superscript"/>
        </w:rPr>
        <w:t>3</w:t>
      </w:r>
      <w:r w:rsidR="00B0599B" w:rsidRPr="00F86E30">
        <w:rPr>
          <w:sz w:val="22"/>
          <w:szCs w:val="22"/>
        </w:rPr>
        <w:t>, khw, stb.), amely mutatók a részletes kidolgozás alapjául szolgálnak.</w:t>
      </w:r>
      <w:r w:rsidR="00DF7F7B" w:rsidRPr="00F86E30">
        <w:rPr>
          <w:sz w:val="22"/>
          <w:szCs w:val="22"/>
        </w:rPr>
        <w:t xml:space="preserve"> A költségvetés tervezésénél az évközi előre nem prognosztizálható áremelkedéseket nem tudjuk tervezni.</w:t>
      </w:r>
    </w:p>
    <w:p w:rsidR="006F2D2D" w:rsidRPr="002F666B" w:rsidRDefault="006F2D2D" w:rsidP="006F2D2D">
      <w:pPr>
        <w:pStyle w:val="Listaszerbekezds"/>
        <w:numPr>
          <w:ilvl w:val="0"/>
          <w:numId w:val="36"/>
        </w:numPr>
        <w:spacing w:after="160" w:line="259" w:lineRule="auto"/>
        <w:contextualSpacing w:val="0"/>
        <w:rPr>
          <w:b/>
          <w:bCs/>
          <w:sz w:val="24"/>
          <w:szCs w:val="24"/>
        </w:rPr>
      </w:pPr>
      <w:r w:rsidRPr="002F666B">
        <w:rPr>
          <w:b/>
          <w:bCs/>
          <w:sz w:val="24"/>
          <w:szCs w:val="24"/>
        </w:rPr>
        <w:t>Beruházások</w:t>
      </w:r>
    </w:p>
    <w:p w:rsidR="006F2D2D" w:rsidRPr="002F666B" w:rsidRDefault="006F2D2D" w:rsidP="006F2D2D">
      <w:pPr>
        <w:pStyle w:val="Listaszerbekezds"/>
        <w:ind w:left="0"/>
        <w:rPr>
          <w:b/>
          <w:bCs/>
          <w:sz w:val="24"/>
          <w:szCs w:val="24"/>
        </w:rPr>
      </w:pPr>
    </w:p>
    <w:p w:rsidR="006F2D2D" w:rsidRPr="002F666B" w:rsidRDefault="006F2D2D" w:rsidP="006F2D2D">
      <w:pPr>
        <w:pStyle w:val="Listaszerbekezds"/>
        <w:numPr>
          <w:ilvl w:val="1"/>
          <w:numId w:val="37"/>
        </w:numPr>
        <w:spacing w:after="160" w:line="259" w:lineRule="auto"/>
        <w:contextualSpacing w:val="0"/>
        <w:rPr>
          <w:b/>
          <w:bCs/>
          <w:sz w:val="24"/>
          <w:szCs w:val="24"/>
        </w:rPr>
      </w:pPr>
      <w:r w:rsidRPr="002F666B">
        <w:rPr>
          <w:b/>
          <w:bCs/>
          <w:sz w:val="24"/>
          <w:szCs w:val="24"/>
        </w:rPr>
        <w:t>Céljellegű beruházások</w:t>
      </w:r>
    </w:p>
    <w:p w:rsidR="006F2D2D" w:rsidRPr="002F666B" w:rsidRDefault="006F2D2D" w:rsidP="006F2D2D">
      <w:pPr>
        <w:pStyle w:val="Listaszerbekezds"/>
        <w:ind w:left="360"/>
        <w:rPr>
          <w:b/>
          <w:bCs/>
          <w:sz w:val="24"/>
          <w:szCs w:val="24"/>
        </w:rPr>
      </w:pPr>
      <w:r w:rsidRPr="002F666B">
        <w:rPr>
          <w:b/>
          <w:bCs/>
          <w:sz w:val="24"/>
          <w:szCs w:val="24"/>
        </w:rPr>
        <w:t xml:space="preserve">                   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b/>
          <w:bCs/>
          <w:sz w:val="24"/>
          <w:szCs w:val="24"/>
        </w:rPr>
        <w:t xml:space="preserve">                   </w:t>
      </w:r>
      <w:r>
        <w:rPr>
          <w:b/>
          <w:bCs/>
          <w:sz w:val="24"/>
          <w:szCs w:val="24"/>
        </w:rPr>
        <w:tab/>
        <w:t xml:space="preserve"> </w:t>
      </w:r>
      <w:r w:rsidRPr="002F666B">
        <w:rPr>
          <w:b/>
          <w:bCs/>
          <w:sz w:val="24"/>
          <w:szCs w:val="24"/>
        </w:rPr>
        <w:t xml:space="preserve"> </w:t>
      </w:r>
      <w:r w:rsidRPr="002F666B">
        <w:rPr>
          <w:sz w:val="24"/>
          <w:szCs w:val="24"/>
        </w:rPr>
        <w:t xml:space="preserve">Eredeti előirányzat                             28.929.000 nFt                                     </w:t>
      </w:r>
    </w:p>
    <w:p w:rsidR="006F2D2D" w:rsidRPr="002F666B" w:rsidRDefault="006F2D2D" w:rsidP="006F2D2D">
      <w:pPr>
        <w:pStyle w:val="Listaszerbekezds"/>
        <w:ind w:left="360"/>
        <w:rPr>
          <w:sz w:val="24"/>
          <w:szCs w:val="24"/>
        </w:rPr>
      </w:pPr>
      <w:r w:rsidRPr="002F666B">
        <w:rPr>
          <w:sz w:val="24"/>
          <w:szCs w:val="24"/>
        </w:rPr>
        <w:t xml:space="preserve">                    Módosított előirányzat                        50.867.000 nFt</w:t>
      </w:r>
    </w:p>
    <w:p w:rsidR="006F2D2D" w:rsidRPr="002F666B" w:rsidRDefault="006F2D2D" w:rsidP="006F2D2D">
      <w:pPr>
        <w:pStyle w:val="Listaszerbekezds"/>
        <w:ind w:left="360"/>
        <w:rPr>
          <w:sz w:val="24"/>
          <w:szCs w:val="24"/>
        </w:rPr>
      </w:pPr>
      <w:r w:rsidRPr="002F666B">
        <w:rPr>
          <w:sz w:val="24"/>
          <w:szCs w:val="24"/>
        </w:rPr>
        <w:t xml:space="preserve">                    Teljesítés                                            31.169.000 nFt           61%</w:t>
      </w:r>
    </w:p>
    <w:p w:rsidR="006F2D2D" w:rsidRPr="002F666B" w:rsidRDefault="006F2D2D" w:rsidP="006F2D2D">
      <w:pPr>
        <w:pStyle w:val="Listaszerbekezds"/>
        <w:ind w:left="360"/>
        <w:rPr>
          <w:sz w:val="24"/>
          <w:szCs w:val="24"/>
        </w:rPr>
      </w:pPr>
    </w:p>
    <w:p w:rsidR="006F2D2D" w:rsidRPr="002F666B" w:rsidRDefault="006F2D2D" w:rsidP="006F2D2D">
      <w:pPr>
        <w:pStyle w:val="Listaszerbekezds"/>
        <w:numPr>
          <w:ilvl w:val="0"/>
          <w:numId w:val="38"/>
        </w:numPr>
        <w:spacing w:after="160" w:line="259" w:lineRule="auto"/>
        <w:ind w:left="426"/>
        <w:contextualSpacing w:val="0"/>
        <w:rPr>
          <w:b/>
          <w:bCs/>
          <w:sz w:val="24"/>
          <w:szCs w:val="24"/>
        </w:rPr>
      </w:pPr>
      <w:r w:rsidRPr="002F666B">
        <w:rPr>
          <w:b/>
          <w:bCs/>
          <w:sz w:val="24"/>
          <w:szCs w:val="24"/>
        </w:rPr>
        <w:t xml:space="preserve">BTM Kiscelli Múzeum kriptalejárat visszaépítése </w:t>
      </w:r>
      <w:r w:rsidRPr="002F666B">
        <w:rPr>
          <w:sz w:val="24"/>
          <w:szCs w:val="24"/>
        </w:rPr>
        <w:t>(6786 számú engedélyokirat)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A  jóváhagyott </w:t>
      </w:r>
      <w:r w:rsidRPr="002F666B">
        <w:rPr>
          <w:color w:val="FF0000"/>
          <w:sz w:val="24"/>
          <w:szCs w:val="24"/>
        </w:rPr>
        <w:t xml:space="preserve"> </w:t>
      </w:r>
      <w:r w:rsidRPr="002F666B">
        <w:rPr>
          <w:sz w:val="24"/>
          <w:szCs w:val="24"/>
        </w:rPr>
        <w:t>10.160.000 Ft  támogatással intézményünk az épület korábbi periódusához tartozó lépcsőt  rekonstruált.  A munka eredményeképpen a földszinti folyosó – mint meglévő kiállítótér - és a pince – mint tervezett kiállítótér - között új térkapcsolat jött létre.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(2013-ban kifizetve 1.303.000 Ft)  A 2014. évi előirányzat: 8.857.000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lastRenderedPageBreak/>
        <w:t xml:space="preserve">Kivitelezés (Preco Kft.)        </w:t>
      </w:r>
      <w:r>
        <w:rPr>
          <w:sz w:val="24"/>
          <w:szCs w:val="24"/>
        </w:rPr>
        <w:t xml:space="preserve">                         </w:t>
      </w:r>
      <w:r w:rsidRPr="002F66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</w:t>
      </w:r>
      <w:r w:rsidRPr="002F666B">
        <w:rPr>
          <w:sz w:val="24"/>
          <w:szCs w:val="24"/>
        </w:rPr>
        <w:t>1.734.725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Kivitelezés (Preco Kft.</w:t>
      </w:r>
      <w:r>
        <w:rPr>
          <w:sz w:val="24"/>
          <w:szCs w:val="24"/>
        </w:rPr>
        <w:t xml:space="preserve">)                             </w:t>
      </w:r>
      <w:r w:rsidRPr="002F666B">
        <w:rPr>
          <w:sz w:val="24"/>
          <w:szCs w:val="24"/>
        </w:rPr>
        <w:t xml:space="preserve">                         1.711.240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Kivitelezés (Preco Kft.)             </w:t>
      </w:r>
      <w:r>
        <w:rPr>
          <w:sz w:val="24"/>
          <w:szCs w:val="24"/>
        </w:rPr>
        <w:t xml:space="preserve">     </w:t>
      </w:r>
      <w:r w:rsidRPr="002F666B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       </w:t>
      </w:r>
      <w:r w:rsidRPr="002F666B">
        <w:rPr>
          <w:sz w:val="24"/>
          <w:szCs w:val="24"/>
        </w:rPr>
        <w:t xml:space="preserve"> 745.035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Szerkezetépítés (Barna Lás</w:t>
      </w:r>
      <w:r>
        <w:rPr>
          <w:sz w:val="24"/>
          <w:szCs w:val="24"/>
        </w:rPr>
        <w:t xml:space="preserve">zló)        </w:t>
      </w:r>
      <w:r w:rsidRPr="002F666B">
        <w:rPr>
          <w:sz w:val="24"/>
          <w:szCs w:val="24"/>
        </w:rPr>
        <w:t xml:space="preserve">                                   2.095.500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Szerkezetépítés (Barna</w:t>
      </w:r>
      <w:r>
        <w:rPr>
          <w:sz w:val="24"/>
          <w:szCs w:val="24"/>
        </w:rPr>
        <w:t xml:space="preserve"> László)                 </w:t>
      </w:r>
      <w:r w:rsidRPr="002F666B">
        <w:rPr>
          <w:sz w:val="24"/>
          <w:szCs w:val="24"/>
        </w:rPr>
        <w:t xml:space="preserve">                          2.095.500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Kivitelezés    </w:t>
      </w:r>
      <w:r w:rsidR="006B1B6D">
        <w:rPr>
          <w:sz w:val="24"/>
          <w:szCs w:val="24"/>
        </w:rPr>
        <w:t>(Wienner Leo Bau )</w:t>
      </w:r>
      <w:r>
        <w:rPr>
          <w:sz w:val="24"/>
          <w:szCs w:val="24"/>
        </w:rPr>
        <w:t xml:space="preserve">   </w:t>
      </w:r>
      <w:r w:rsidR="006B1B6D">
        <w:rPr>
          <w:sz w:val="24"/>
          <w:szCs w:val="24"/>
        </w:rPr>
        <w:t xml:space="preserve">                          </w:t>
      </w:r>
      <w:r w:rsidRPr="002F666B">
        <w:rPr>
          <w:sz w:val="24"/>
          <w:szCs w:val="24"/>
        </w:rPr>
        <w:t xml:space="preserve">             303.530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Tervezés (Ysako Tervező</w:t>
      </w:r>
      <w:r>
        <w:rPr>
          <w:sz w:val="24"/>
          <w:szCs w:val="24"/>
        </w:rPr>
        <w:t xml:space="preserve"> Kft)         </w:t>
      </w:r>
      <w:r w:rsidRPr="002F666B">
        <w:rPr>
          <w:sz w:val="24"/>
          <w:szCs w:val="24"/>
        </w:rPr>
        <w:t xml:space="preserve">                                      101.600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  <w:u w:val="words"/>
        </w:rPr>
      </w:pPr>
      <w:r w:rsidRPr="002F666B">
        <w:rPr>
          <w:sz w:val="24"/>
          <w:szCs w:val="24"/>
        </w:rPr>
        <w:t xml:space="preserve">Információs tábla (Preco Kft)   </w:t>
      </w:r>
      <w:r>
        <w:rPr>
          <w:sz w:val="24"/>
          <w:szCs w:val="24"/>
        </w:rPr>
        <w:t xml:space="preserve">               </w:t>
      </w:r>
      <w:r w:rsidRPr="002F666B">
        <w:rPr>
          <w:sz w:val="24"/>
          <w:szCs w:val="24"/>
        </w:rPr>
        <w:t xml:space="preserve">                                 </w:t>
      </w:r>
      <w:r w:rsidRPr="002F666B">
        <w:rPr>
          <w:sz w:val="24"/>
          <w:szCs w:val="24"/>
          <w:u w:val="words"/>
        </w:rPr>
        <w:t>69.870 Ft</w:t>
      </w:r>
    </w:p>
    <w:p w:rsidR="006F2D2D" w:rsidRPr="002F666B" w:rsidRDefault="006F2D2D" w:rsidP="006F2D2D">
      <w:pPr>
        <w:pStyle w:val="Listaszerbekezds"/>
        <w:ind w:left="4248"/>
        <w:rPr>
          <w:sz w:val="24"/>
          <w:szCs w:val="24"/>
        </w:rPr>
      </w:pPr>
      <w:r w:rsidRPr="002F666B">
        <w:rPr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  </w:t>
      </w:r>
      <w:r w:rsidRPr="002F666B">
        <w:rPr>
          <w:sz w:val="24"/>
          <w:szCs w:val="24"/>
        </w:rPr>
        <w:t>Összesen:   8.857.000 Ft</w:t>
      </w:r>
    </w:p>
    <w:p w:rsidR="006F2D2D" w:rsidRPr="006F2D2D" w:rsidRDefault="006F2D2D" w:rsidP="006F2D2D">
      <w:pPr>
        <w:rPr>
          <w:sz w:val="24"/>
          <w:szCs w:val="24"/>
        </w:rPr>
      </w:pPr>
      <w:r w:rsidRPr="006F2D2D">
        <w:rPr>
          <w:sz w:val="24"/>
          <w:szCs w:val="24"/>
        </w:rPr>
        <w:t>Az intézmény a feladatot teljesítette, elszámolt.</w:t>
      </w:r>
    </w:p>
    <w:p w:rsidR="006F2D2D" w:rsidRPr="002F666B" w:rsidRDefault="006F2D2D" w:rsidP="006F2D2D">
      <w:pPr>
        <w:pStyle w:val="Listaszerbekezds"/>
        <w:ind w:left="1440"/>
        <w:rPr>
          <w:sz w:val="24"/>
          <w:szCs w:val="24"/>
        </w:rPr>
      </w:pPr>
    </w:p>
    <w:p w:rsidR="006F2D2D" w:rsidRPr="002F666B" w:rsidRDefault="006F2D2D" w:rsidP="006F2D2D">
      <w:pPr>
        <w:pStyle w:val="Listaszerbekezds"/>
        <w:numPr>
          <w:ilvl w:val="0"/>
          <w:numId w:val="38"/>
        </w:numPr>
        <w:spacing w:after="160" w:line="259" w:lineRule="auto"/>
        <w:ind w:left="0"/>
        <w:contextualSpacing w:val="0"/>
        <w:rPr>
          <w:sz w:val="24"/>
          <w:szCs w:val="24"/>
        </w:rPr>
      </w:pPr>
      <w:r w:rsidRPr="002F666B">
        <w:rPr>
          <w:b/>
          <w:bCs/>
          <w:sz w:val="24"/>
          <w:szCs w:val="24"/>
        </w:rPr>
        <w:t xml:space="preserve">Kiscelli Múzeum revitalizációja építési engedélyezési tervek elkészítése és járulékos munkák elvégzése </w:t>
      </w:r>
      <w:r w:rsidRPr="002F666B">
        <w:rPr>
          <w:sz w:val="24"/>
          <w:szCs w:val="24"/>
        </w:rPr>
        <w:t>(6844 számú engedélyokirat)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A múzeum bővítését  támogató pályázat előkészítésére Budapest Főváros Önkormányzata 15.875.000 Ft-t irányzott elő, amelyet intézményünk az alábbiak szerint használt fel: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Talajvizsgálat (Vásárhelyi Balázs)      </w:t>
      </w:r>
      <w:r>
        <w:rPr>
          <w:sz w:val="24"/>
          <w:szCs w:val="24"/>
        </w:rPr>
        <w:t xml:space="preserve">                         </w:t>
      </w:r>
      <w:r w:rsidRPr="002F666B">
        <w:rPr>
          <w:sz w:val="24"/>
          <w:szCs w:val="24"/>
        </w:rPr>
        <w:t xml:space="preserve">                     571.500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Pincék állapotvizsgálata (Renoval)              </w:t>
      </w:r>
      <w:r>
        <w:rPr>
          <w:sz w:val="24"/>
          <w:szCs w:val="24"/>
        </w:rPr>
        <w:t xml:space="preserve">                         </w:t>
      </w:r>
      <w:r w:rsidRPr="002F666B">
        <w:rPr>
          <w:sz w:val="24"/>
          <w:szCs w:val="24"/>
        </w:rPr>
        <w:t xml:space="preserve">            508.000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Építési engedélyezés</w:t>
      </w:r>
      <w:r>
        <w:rPr>
          <w:sz w:val="24"/>
          <w:szCs w:val="24"/>
        </w:rPr>
        <w:t xml:space="preserve">i terv 1. rész  (KÖZTI)  </w:t>
      </w:r>
      <w:r w:rsidRPr="002F666B">
        <w:rPr>
          <w:sz w:val="24"/>
          <w:szCs w:val="24"/>
        </w:rPr>
        <w:t xml:space="preserve">                                6.057.900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Mélypince falvizsgálat  (Pre</w:t>
      </w:r>
      <w:r w:rsidR="002C5EA4">
        <w:rPr>
          <w:sz w:val="24"/>
          <w:szCs w:val="24"/>
        </w:rPr>
        <w:t xml:space="preserve">co Kft.)                </w:t>
      </w:r>
      <w:r w:rsidRPr="002F666B">
        <w:rPr>
          <w:sz w:val="24"/>
          <w:szCs w:val="24"/>
        </w:rPr>
        <w:t xml:space="preserve">                                  120.650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Mélypince szellőző feltárás (Preco Kft.)         </w:t>
      </w:r>
      <w:r w:rsidR="002C5EA4">
        <w:rPr>
          <w:sz w:val="24"/>
          <w:szCs w:val="24"/>
        </w:rPr>
        <w:t xml:space="preserve">         </w:t>
      </w:r>
      <w:r w:rsidRPr="002F666B">
        <w:rPr>
          <w:sz w:val="24"/>
          <w:szCs w:val="24"/>
        </w:rPr>
        <w:t xml:space="preserve">                      1.397.000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Megvalósíthatósági tanulmány         </w:t>
      </w:r>
      <w:r>
        <w:rPr>
          <w:sz w:val="24"/>
          <w:szCs w:val="24"/>
        </w:rPr>
        <w:t xml:space="preserve">                          </w:t>
      </w:r>
      <w:r w:rsidRPr="002F666B">
        <w:rPr>
          <w:sz w:val="24"/>
          <w:szCs w:val="24"/>
        </w:rPr>
        <w:t xml:space="preserve">                    3.175.000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Építési engedélyezési terv 2. rész                                    </w:t>
      </w:r>
      <w:r>
        <w:rPr>
          <w:sz w:val="24"/>
          <w:szCs w:val="24"/>
        </w:rPr>
        <w:t xml:space="preserve">         </w:t>
      </w:r>
      <w:r w:rsidRPr="002F666B">
        <w:rPr>
          <w:sz w:val="24"/>
          <w:szCs w:val="24"/>
        </w:rPr>
        <w:t xml:space="preserve">    </w:t>
      </w:r>
      <w:r w:rsidRPr="002F666B">
        <w:rPr>
          <w:sz w:val="24"/>
          <w:szCs w:val="24"/>
          <w:u w:val="words"/>
        </w:rPr>
        <w:t xml:space="preserve">  4.038.600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                          </w:t>
      </w:r>
      <w:r w:rsidRPr="002F666B">
        <w:rPr>
          <w:sz w:val="24"/>
          <w:szCs w:val="24"/>
        </w:rPr>
        <w:t xml:space="preserve"> A felhasznált összeg:       15.868.650 Ft</w:t>
      </w:r>
    </w:p>
    <w:p w:rsidR="006F2D2D" w:rsidRPr="002F666B" w:rsidRDefault="006F2D2D" w:rsidP="006F2D2D">
      <w:pPr>
        <w:pStyle w:val="Listaszerbekezds"/>
        <w:ind w:left="1440"/>
        <w:rPr>
          <w:sz w:val="24"/>
          <w:szCs w:val="24"/>
        </w:rPr>
      </w:pPr>
    </w:p>
    <w:p w:rsidR="006F2D2D" w:rsidRPr="002F666B" w:rsidRDefault="006F2D2D" w:rsidP="006F2D2D">
      <w:pPr>
        <w:pStyle w:val="Listaszerbekezds"/>
        <w:numPr>
          <w:ilvl w:val="0"/>
          <w:numId w:val="38"/>
        </w:numPr>
        <w:spacing w:after="160" w:line="259" w:lineRule="auto"/>
        <w:ind w:left="0"/>
        <w:contextualSpacing w:val="0"/>
        <w:rPr>
          <w:sz w:val="24"/>
          <w:szCs w:val="24"/>
        </w:rPr>
      </w:pPr>
      <w:r w:rsidRPr="002F666B">
        <w:rPr>
          <w:b/>
          <w:bCs/>
          <w:sz w:val="24"/>
          <w:szCs w:val="24"/>
        </w:rPr>
        <w:t xml:space="preserve">BTM Vármúzeum Királypincébe nyíló új bejárat kialakítása   </w:t>
      </w:r>
      <w:r w:rsidRPr="002F666B">
        <w:rPr>
          <w:sz w:val="24"/>
          <w:szCs w:val="24"/>
        </w:rPr>
        <w:t>(6973 számú engedélyokirat)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A jóváhagyott előirányzat: 15.000.000 Ft.  A  beruházás célja: a Várkert Bazár felől érkező látogatók fogadása.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Engedélyezési terv készítése (KÖZTI)     </w:t>
      </w:r>
      <w:r w:rsidR="00FB739B">
        <w:rPr>
          <w:sz w:val="24"/>
          <w:szCs w:val="24"/>
        </w:rPr>
        <w:t xml:space="preserve">                          </w:t>
      </w:r>
      <w:r w:rsidRPr="002F666B">
        <w:rPr>
          <w:sz w:val="24"/>
          <w:szCs w:val="24"/>
        </w:rPr>
        <w:t xml:space="preserve">            2.743.200 Ft</w:t>
      </w:r>
    </w:p>
    <w:p w:rsidR="00FB739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Kivitelezés (Pilisem Kft.) – déli bejárat átalakítás, ru</w:t>
      </w:r>
      <w:r w:rsidR="00FB739B">
        <w:rPr>
          <w:sz w:val="24"/>
          <w:szCs w:val="24"/>
        </w:rPr>
        <w:t>határ, pénztár kialakítás</w:t>
      </w:r>
    </w:p>
    <w:p w:rsidR="006F2D2D" w:rsidRPr="002F666B" w:rsidRDefault="00FB739B" w:rsidP="006F2D2D">
      <w:pPr>
        <w:pStyle w:val="Listaszerbekezds"/>
        <w:ind w:left="0"/>
        <w:rPr>
          <w:sz w:val="24"/>
          <w:szCs w:val="24"/>
          <w:u w:val="words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="006F2D2D" w:rsidRPr="002F666B">
        <w:rPr>
          <w:sz w:val="24"/>
          <w:szCs w:val="24"/>
          <w:u w:val="words"/>
        </w:rPr>
        <w:t>12.256.800 Ft</w:t>
      </w:r>
    </w:p>
    <w:p w:rsidR="006B1B6D" w:rsidRDefault="006F2D2D" w:rsidP="006F2D2D">
      <w:pPr>
        <w:pStyle w:val="Listaszerbekezds"/>
        <w:ind w:left="0"/>
        <w:rPr>
          <w:sz w:val="24"/>
          <w:szCs w:val="24"/>
        </w:rPr>
      </w:pPr>
      <w:r w:rsidRPr="006B1B6D">
        <w:rPr>
          <w:sz w:val="24"/>
          <w:szCs w:val="24"/>
        </w:rPr>
        <w:t xml:space="preserve">                                                                    </w:t>
      </w:r>
      <w:r w:rsidR="006B1B6D">
        <w:rPr>
          <w:sz w:val="24"/>
          <w:szCs w:val="24"/>
        </w:rPr>
        <w:t>Összesen:</w:t>
      </w:r>
      <w:r w:rsidR="006B1B6D">
        <w:rPr>
          <w:sz w:val="24"/>
          <w:szCs w:val="24"/>
        </w:rPr>
        <w:tab/>
        <w:t xml:space="preserve">        </w:t>
      </w:r>
      <w:r w:rsidR="006B1B6D" w:rsidRPr="006B1B6D">
        <w:rPr>
          <w:sz w:val="24"/>
          <w:szCs w:val="24"/>
        </w:rPr>
        <w:t>15 000 000 Ft</w:t>
      </w:r>
      <w:r w:rsidRPr="006B1B6D">
        <w:rPr>
          <w:sz w:val="24"/>
          <w:szCs w:val="24"/>
        </w:rPr>
        <w:t xml:space="preserve">     </w:t>
      </w:r>
    </w:p>
    <w:p w:rsidR="006F2D2D" w:rsidRPr="006B1B6D" w:rsidRDefault="006F2D2D" w:rsidP="006F2D2D">
      <w:pPr>
        <w:pStyle w:val="Listaszerbekezds"/>
        <w:ind w:left="0"/>
        <w:rPr>
          <w:sz w:val="24"/>
          <w:szCs w:val="24"/>
        </w:rPr>
      </w:pPr>
      <w:r w:rsidRPr="006B1B6D">
        <w:rPr>
          <w:sz w:val="24"/>
          <w:szCs w:val="24"/>
        </w:rPr>
        <w:t xml:space="preserve">                                                                   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Intézményünk a feladatot megvalósította. A kivitelező a számlát benyújtotta, de kifizetésére 2015-ben kerül sor.</w:t>
      </w:r>
    </w:p>
    <w:p w:rsidR="006F2D2D" w:rsidRPr="002F666B" w:rsidRDefault="006F2D2D" w:rsidP="006F2D2D">
      <w:pPr>
        <w:pStyle w:val="Listaszerbekezds"/>
        <w:ind w:left="1440"/>
        <w:rPr>
          <w:sz w:val="24"/>
          <w:szCs w:val="24"/>
        </w:rPr>
      </w:pPr>
    </w:p>
    <w:p w:rsidR="006F2D2D" w:rsidRPr="002F666B" w:rsidRDefault="006F2D2D" w:rsidP="006F2D2D">
      <w:pPr>
        <w:pStyle w:val="Listaszerbekezds"/>
        <w:numPr>
          <w:ilvl w:val="0"/>
          <w:numId w:val="38"/>
        </w:numPr>
        <w:spacing w:after="160" w:line="259" w:lineRule="auto"/>
        <w:ind w:left="0"/>
        <w:contextualSpacing w:val="0"/>
        <w:rPr>
          <w:sz w:val="24"/>
          <w:szCs w:val="24"/>
        </w:rPr>
      </w:pPr>
      <w:r w:rsidRPr="002F666B">
        <w:rPr>
          <w:b/>
          <w:bCs/>
          <w:sz w:val="24"/>
          <w:szCs w:val="24"/>
        </w:rPr>
        <w:t xml:space="preserve">BTM Bálna kiállítóhely működéséhez eszközök beszerzése </w:t>
      </w:r>
      <w:r w:rsidRPr="002F666B">
        <w:rPr>
          <w:sz w:val="24"/>
          <w:szCs w:val="24"/>
        </w:rPr>
        <w:t>(6975 számú engedélyokirat)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Intézményünk 2014-ben közbeszerzési eljárást folytatott le. A nyertes ajánlattevővel, a Studiotech Hungary Kft-vel a szerződést megkötötte. A teljesítés 2015-ben valósul meg.</w:t>
      </w:r>
    </w:p>
    <w:p w:rsidR="006F2D2D" w:rsidRPr="002F666B" w:rsidRDefault="006F2D2D" w:rsidP="006F2D2D">
      <w:pPr>
        <w:pStyle w:val="Listaszerbekezds"/>
        <w:ind w:left="1440"/>
        <w:rPr>
          <w:b/>
          <w:bCs/>
          <w:sz w:val="24"/>
          <w:szCs w:val="24"/>
        </w:rPr>
      </w:pPr>
    </w:p>
    <w:p w:rsidR="006F2D2D" w:rsidRPr="002F666B" w:rsidRDefault="006F2D2D" w:rsidP="006F2D2D">
      <w:pPr>
        <w:pStyle w:val="Listaszerbekezds"/>
        <w:numPr>
          <w:ilvl w:val="0"/>
          <w:numId w:val="38"/>
        </w:numPr>
        <w:spacing w:after="160" w:line="259" w:lineRule="auto"/>
        <w:ind w:left="0"/>
        <w:contextualSpacing w:val="0"/>
        <w:rPr>
          <w:b/>
          <w:bCs/>
          <w:sz w:val="24"/>
          <w:szCs w:val="24"/>
        </w:rPr>
      </w:pPr>
      <w:r w:rsidRPr="002F666B">
        <w:rPr>
          <w:b/>
          <w:bCs/>
          <w:sz w:val="24"/>
          <w:szCs w:val="24"/>
        </w:rPr>
        <w:t xml:space="preserve">BTM emléktáblák elhelyezése </w:t>
      </w:r>
      <w:r w:rsidRPr="002F666B">
        <w:rPr>
          <w:sz w:val="24"/>
          <w:szCs w:val="24"/>
        </w:rPr>
        <w:t>(6698 számú engedélyokirat)</w:t>
      </w:r>
    </w:p>
    <w:p w:rsidR="006F2D2D" w:rsidRPr="002F666B" w:rsidRDefault="006B1B6D" w:rsidP="006F2D2D">
      <w:pPr>
        <w:pStyle w:val="Listaszerbekezds"/>
        <w:ind w:left="0"/>
        <w:rPr>
          <w:sz w:val="24"/>
          <w:szCs w:val="24"/>
        </w:rPr>
      </w:pPr>
      <w:r>
        <w:rPr>
          <w:sz w:val="24"/>
          <w:szCs w:val="24"/>
        </w:rPr>
        <w:t>A  2014</w:t>
      </w:r>
      <w:r w:rsidR="006F2D2D" w:rsidRPr="002F666B">
        <w:rPr>
          <w:sz w:val="24"/>
          <w:szCs w:val="24"/>
        </w:rPr>
        <w:t xml:space="preserve"> –ban megítélt 4.207.000 Ft –ot két témakörben lehetett felhasználni:  </w:t>
      </w:r>
    </w:p>
    <w:p w:rsidR="006F2D2D" w:rsidRPr="002F666B" w:rsidRDefault="006F2D2D" w:rsidP="006F2D2D">
      <w:pPr>
        <w:pStyle w:val="Listaszerbekezds"/>
        <w:numPr>
          <w:ilvl w:val="0"/>
          <w:numId w:val="39"/>
        </w:numPr>
        <w:spacing w:after="160" w:line="259" w:lineRule="auto"/>
        <w:ind w:left="0"/>
        <w:contextualSpacing w:val="0"/>
        <w:rPr>
          <w:b/>
          <w:bCs/>
          <w:sz w:val="24"/>
          <w:szCs w:val="24"/>
        </w:rPr>
      </w:pPr>
      <w:r w:rsidRPr="002F666B">
        <w:rPr>
          <w:b/>
          <w:bCs/>
          <w:sz w:val="24"/>
          <w:szCs w:val="24"/>
        </w:rPr>
        <w:t xml:space="preserve">A kiemelkedő tehetségű színészek emlékét megörökítendő emléktábla elhelyezési programban 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lastRenderedPageBreak/>
        <w:t xml:space="preserve"> A pályázat nyertese: Stemeny Géza (Sturm Bt.) 2013-ban 2 emléktáblát  átadott, de az összeg kifizetésére csak 2014-ben került sor :                                                                                    915.000 Ft</w:t>
      </w:r>
    </w:p>
    <w:p w:rsidR="006F2D2D" w:rsidRPr="002F666B" w:rsidRDefault="006F2D2D" w:rsidP="006F2D2D">
      <w:pPr>
        <w:pStyle w:val="Listaszerbekezds"/>
        <w:ind w:left="0"/>
        <w:rPr>
          <w:sz w:val="24"/>
          <w:szCs w:val="24"/>
        </w:rPr>
      </w:pPr>
      <w:r w:rsidRPr="002F666B">
        <w:rPr>
          <w:sz w:val="24"/>
          <w:szCs w:val="24"/>
        </w:rPr>
        <w:t>2014-ben elkészült munkák:</w:t>
      </w:r>
    </w:p>
    <w:p w:rsidR="006F2D2D" w:rsidRPr="002F666B" w:rsidRDefault="006F2D2D" w:rsidP="006F2D2D">
      <w:pPr>
        <w:pStyle w:val="Listaszerbekezds"/>
        <w:numPr>
          <w:ilvl w:val="0"/>
          <w:numId w:val="41"/>
        </w:numPr>
        <w:tabs>
          <w:tab w:val="clear" w:pos="2160"/>
          <w:tab w:val="num" w:pos="0"/>
        </w:tabs>
        <w:spacing w:after="160" w:line="259" w:lineRule="auto"/>
        <w:ind w:left="0"/>
        <w:contextualSpacing w:val="0"/>
        <w:rPr>
          <w:sz w:val="24"/>
          <w:szCs w:val="24"/>
        </w:rPr>
      </w:pPr>
      <w:r w:rsidRPr="002F666B">
        <w:rPr>
          <w:sz w:val="24"/>
          <w:szCs w:val="24"/>
        </w:rPr>
        <w:t>Rajz János emléktábláját (V. Galamb u. 3.)                                                               635.297 Ft</w:t>
      </w:r>
    </w:p>
    <w:p w:rsidR="006F2D2D" w:rsidRPr="002F666B" w:rsidRDefault="006F2D2D" w:rsidP="006F2D2D">
      <w:pPr>
        <w:pStyle w:val="Listaszerbekezds"/>
        <w:numPr>
          <w:ilvl w:val="0"/>
          <w:numId w:val="41"/>
        </w:numPr>
        <w:tabs>
          <w:tab w:val="clear" w:pos="2160"/>
          <w:tab w:val="num" w:pos="0"/>
        </w:tabs>
        <w:spacing w:after="160" w:line="259" w:lineRule="auto"/>
        <w:ind w:left="0"/>
        <w:contextualSpacing w:val="0"/>
        <w:rPr>
          <w:sz w:val="24"/>
          <w:szCs w:val="24"/>
        </w:rPr>
      </w:pPr>
      <w:r w:rsidRPr="002F666B">
        <w:rPr>
          <w:sz w:val="24"/>
          <w:szCs w:val="24"/>
        </w:rPr>
        <w:t xml:space="preserve">Lukács Margit emléktábláját (VII. Vas u. 2/b.)                                                            457.500 Ft                                                                                                                      </w:t>
      </w:r>
    </w:p>
    <w:p w:rsidR="006F2D2D" w:rsidRPr="002F666B" w:rsidRDefault="006F2D2D" w:rsidP="006F2D2D">
      <w:pPr>
        <w:pStyle w:val="Listaszerbekezds"/>
        <w:numPr>
          <w:ilvl w:val="0"/>
          <w:numId w:val="39"/>
        </w:numPr>
        <w:tabs>
          <w:tab w:val="num" w:pos="0"/>
        </w:tabs>
        <w:spacing w:after="160" w:line="259" w:lineRule="auto"/>
        <w:ind w:left="0"/>
        <w:contextualSpacing w:val="0"/>
        <w:rPr>
          <w:b/>
          <w:bCs/>
          <w:sz w:val="24"/>
          <w:szCs w:val="24"/>
        </w:rPr>
      </w:pPr>
      <w:r w:rsidRPr="002F666B">
        <w:rPr>
          <w:b/>
          <w:bCs/>
          <w:sz w:val="24"/>
          <w:szCs w:val="24"/>
        </w:rPr>
        <w:t>egyéb emléktábla állítás 2014-ben:</w:t>
      </w:r>
    </w:p>
    <w:p w:rsidR="006F2D2D" w:rsidRPr="002F666B" w:rsidRDefault="006F2D2D" w:rsidP="006F2D2D">
      <w:pPr>
        <w:pStyle w:val="Listaszerbekezds"/>
        <w:numPr>
          <w:ilvl w:val="0"/>
          <w:numId w:val="40"/>
        </w:numPr>
        <w:tabs>
          <w:tab w:val="clear" w:pos="2160"/>
          <w:tab w:val="num" w:pos="0"/>
        </w:tabs>
        <w:ind w:left="0"/>
        <w:contextualSpacing w:val="0"/>
        <w:rPr>
          <w:sz w:val="24"/>
          <w:szCs w:val="24"/>
        </w:rPr>
      </w:pPr>
      <w:r w:rsidRPr="002F666B">
        <w:rPr>
          <w:sz w:val="24"/>
          <w:szCs w:val="24"/>
        </w:rPr>
        <w:t xml:space="preserve">Katinyi mártírok emléktábla (III. Katinyi mártírok tere)                                                                                               </w:t>
      </w:r>
    </w:p>
    <w:p w:rsidR="006F2D2D" w:rsidRPr="002F666B" w:rsidRDefault="006F2D2D" w:rsidP="006F2D2D">
      <w:pPr>
        <w:pStyle w:val="Listaszerbekezds"/>
        <w:tabs>
          <w:tab w:val="num" w:pos="0"/>
        </w:tabs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Széri-Art Bt. – kiegészítő tábla a meglévő emlékműhöz           </w:t>
      </w:r>
      <w:r>
        <w:rPr>
          <w:sz w:val="24"/>
          <w:szCs w:val="24"/>
        </w:rPr>
        <w:t xml:space="preserve">       </w:t>
      </w:r>
      <w:r w:rsidRPr="002F666B">
        <w:rPr>
          <w:sz w:val="24"/>
          <w:szCs w:val="24"/>
        </w:rPr>
        <w:t xml:space="preserve">  355.600 Ft</w:t>
      </w:r>
    </w:p>
    <w:p w:rsidR="006F2D2D" w:rsidRPr="002F666B" w:rsidRDefault="006F2D2D" w:rsidP="006F2D2D">
      <w:pPr>
        <w:pStyle w:val="Listaszerbekezds"/>
        <w:tabs>
          <w:tab w:val="num" w:pos="0"/>
        </w:tabs>
        <w:ind w:left="0"/>
        <w:rPr>
          <w:sz w:val="24"/>
          <w:szCs w:val="24"/>
        </w:rPr>
      </w:pPr>
    </w:p>
    <w:p w:rsidR="006F2D2D" w:rsidRPr="002F666B" w:rsidRDefault="006F2D2D" w:rsidP="006F2D2D">
      <w:pPr>
        <w:pStyle w:val="Listaszerbekezds"/>
        <w:numPr>
          <w:ilvl w:val="0"/>
          <w:numId w:val="40"/>
        </w:numPr>
        <w:tabs>
          <w:tab w:val="clear" w:pos="2160"/>
          <w:tab w:val="num" w:pos="0"/>
        </w:tabs>
        <w:ind w:left="0"/>
        <w:contextualSpacing w:val="0"/>
        <w:rPr>
          <w:sz w:val="24"/>
          <w:szCs w:val="24"/>
        </w:rPr>
      </w:pPr>
      <w:r w:rsidRPr="002F666B">
        <w:rPr>
          <w:sz w:val="24"/>
          <w:szCs w:val="24"/>
        </w:rPr>
        <w:t xml:space="preserve">Tierney Clark (Lánchíd pesti hídfő)                                    </w:t>
      </w:r>
    </w:p>
    <w:p w:rsidR="006F2D2D" w:rsidRPr="002F666B" w:rsidRDefault="006F2D2D" w:rsidP="006F2D2D">
      <w:pPr>
        <w:pStyle w:val="Listaszerbekezds"/>
        <w:tabs>
          <w:tab w:val="num" w:pos="0"/>
        </w:tabs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Poppins Bt.                                                             </w:t>
      </w:r>
      <w:r>
        <w:rPr>
          <w:sz w:val="24"/>
          <w:szCs w:val="24"/>
        </w:rPr>
        <w:t xml:space="preserve">         </w:t>
      </w:r>
      <w:r w:rsidRPr="002F666B">
        <w:rPr>
          <w:sz w:val="24"/>
          <w:szCs w:val="24"/>
        </w:rPr>
        <w:t xml:space="preserve">                 </w:t>
      </w:r>
      <w:r w:rsidRPr="002F666B">
        <w:rPr>
          <w:sz w:val="24"/>
          <w:szCs w:val="24"/>
          <w:u w:val="words"/>
        </w:rPr>
        <w:t xml:space="preserve">1.524.000 Ft                                                                                                        </w:t>
      </w:r>
    </w:p>
    <w:p w:rsidR="006F2D2D" w:rsidRPr="002F666B" w:rsidRDefault="00B42775" w:rsidP="006F2D2D">
      <w:pPr>
        <w:pStyle w:val="Listaszerbekezds"/>
        <w:tabs>
          <w:tab w:val="num" w:pos="0"/>
        </w:tabs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összesen: 3 887 397 Ft</w:t>
      </w:r>
    </w:p>
    <w:p w:rsidR="006F2D2D" w:rsidRPr="002F666B" w:rsidRDefault="006F2D2D" w:rsidP="006F2D2D">
      <w:pPr>
        <w:pStyle w:val="Listaszerbekezds"/>
        <w:tabs>
          <w:tab w:val="num" w:pos="0"/>
        </w:tabs>
        <w:ind w:left="0"/>
        <w:rPr>
          <w:sz w:val="24"/>
          <w:szCs w:val="24"/>
        </w:rPr>
      </w:pPr>
      <w:r w:rsidRPr="002F666B">
        <w:rPr>
          <w:sz w:val="24"/>
          <w:szCs w:val="24"/>
        </w:rPr>
        <w:t>Intézményünk az engedélyokiratban biztosított  össz</w:t>
      </w:r>
      <w:r>
        <w:rPr>
          <w:sz w:val="24"/>
          <w:szCs w:val="24"/>
        </w:rPr>
        <w:t xml:space="preserve">egből felhasznált :         </w:t>
      </w:r>
      <w:r w:rsidRPr="002F666B">
        <w:rPr>
          <w:sz w:val="24"/>
          <w:szCs w:val="24"/>
        </w:rPr>
        <w:t>3.887.397 Ft</w:t>
      </w:r>
    </w:p>
    <w:p w:rsidR="006F2D2D" w:rsidRPr="002F666B" w:rsidRDefault="006F2D2D" w:rsidP="006F2D2D">
      <w:pPr>
        <w:pStyle w:val="Listaszerbekezds"/>
        <w:tabs>
          <w:tab w:val="num" w:pos="0"/>
        </w:tabs>
        <w:ind w:left="0"/>
        <w:rPr>
          <w:b/>
          <w:bCs/>
          <w:sz w:val="24"/>
          <w:szCs w:val="24"/>
        </w:rPr>
      </w:pPr>
    </w:p>
    <w:p w:rsidR="006F2D2D" w:rsidRPr="002F666B" w:rsidRDefault="006F2D2D" w:rsidP="006F2D2D">
      <w:pPr>
        <w:pStyle w:val="Listaszerbekezds"/>
        <w:numPr>
          <w:ilvl w:val="0"/>
          <w:numId w:val="38"/>
        </w:numPr>
        <w:tabs>
          <w:tab w:val="num" w:pos="0"/>
        </w:tabs>
        <w:spacing w:after="160" w:line="259" w:lineRule="auto"/>
        <w:ind w:left="0"/>
        <w:contextualSpacing w:val="0"/>
        <w:rPr>
          <w:sz w:val="24"/>
          <w:szCs w:val="24"/>
        </w:rPr>
      </w:pPr>
      <w:r w:rsidRPr="002F666B">
        <w:rPr>
          <w:b/>
          <w:bCs/>
          <w:sz w:val="24"/>
          <w:szCs w:val="24"/>
        </w:rPr>
        <w:t>Dr. Rakovszky  Iván emlékhely létrehozása</w:t>
      </w:r>
      <w:r w:rsidRPr="002F666B">
        <w:rPr>
          <w:sz w:val="24"/>
          <w:szCs w:val="24"/>
        </w:rPr>
        <w:t xml:space="preserve"> (6977 szám engedélyokirat )</w:t>
      </w:r>
    </w:p>
    <w:p w:rsidR="006F2D2D" w:rsidRPr="002F666B" w:rsidRDefault="006F2D2D" w:rsidP="006F2D2D">
      <w:pPr>
        <w:pStyle w:val="Listaszerbekezds"/>
        <w:tabs>
          <w:tab w:val="num" w:pos="0"/>
        </w:tabs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Az  engedélyokiratban jóváhagyott  3.500.000 Ft-ot a Margitszigetért is munkálkodó tisztviselő emlékét megörökítő szobrászati alkotásra kellett fordítani. A szobrot Budapest Főváros Önkormányzata XIII. Margitsziget, Művészsétány déli részén állíttatta fel.                                                                                                                                                                                     </w:t>
      </w:r>
    </w:p>
    <w:p w:rsidR="006F2D2D" w:rsidRPr="002F666B" w:rsidRDefault="006F2D2D" w:rsidP="006F2D2D">
      <w:pPr>
        <w:pStyle w:val="Listaszerbekezds"/>
        <w:tabs>
          <w:tab w:val="num" w:pos="0"/>
        </w:tabs>
        <w:ind w:left="0"/>
        <w:rPr>
          <w:sz w:val="24"/>
          <w:szCs w:val="24"/>
        </w:rPr>
      </w:pPr>
      <w:r w:rsidRPr="002F666B">
        <w:rPr>
          <w:sz w:val="24"/>
          <w:szCs w:val="24"/>
        </w:rPr>
        <w:t>Palmetta Művek Bt  .1. részszámla                                                      889.000 Ft</w:t>
      </w:r>
    </w:p>
    <w:p w:rsidR="006F2D2D" w:rsidRPr="002F666B" w:rsidRDefault="006F2D2D" w:rsidP="006F2D2D">
      <w:pPr>
        <w:pStyle w:val="Listaszerbekezds"/>
        <w:tabs>
          <w:tab w:val="num" w:pos="0"/>
        </w:tabs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                                 2. részszámla                                                    2.451.100 Ft</w:t>
      </w:r>
    </w:p>
    <w:p w:rsidR="006F2D2D" w:rsidRPr="002F666B" w:rsidRDefault="006F2D2D" w:rsidP="006F2D2D">
      <w:pPr>
        <w:pStyle w:val="Listaszerbekezds"/>
        <w:tabs>
          <w:tab w:val="num" w:pos="0"/>
        </w:tabs>
        <w:ind w:left="0"/>
        <w:rPr>
          <w:sz w:val="24"/>
          <w:szCs w:val="24"/>
          <w:u w:val="words"/>
        </w:rPr>
      </w:pPr>
      <w:r w:rsidRPr="002F666B">
        <w:rPr>
          <w:sz w:val="24"/>
          <w:szCs w:val="24"/>
        </w:rPr>
        <w:t xml:space="preserve">Vázrajz készítés a földhivatali bejegyzéshez                          </w:t>
      </w:r>
      <w:r w:rsidRPr="002F666B">
        <w:rPr>
          <w:sz w:val="24"/>
          <w:szCs w:val="24"/>
          <w:u w:val="words"/>
        </w:rPr>
        <w:t xml:space="preserve">               </w:t>
      </w:r>
      <w:r w:rsidR="00B42775">
        <w:rPr>
          <w:sz w:val="24"/>
          <w:szCs w:val="24"/>
          <w:u w:val="words"/>
        </w:rPr>
        <w:t>91 440</w:t>
      </w:r>
      <w:r w:rsidRPr="002F666B">
        <w:rPr>
          <w:sz w:val="24"/>
          <w:szCs w:val="24"/>
          <w:u w:val="words"/>
        </w:rPr>
        <w:t xml:space="preserve"> Ft</w:t>
      </w:r>
    </w:p>
    <w:p w:rsidR="006F2D2D" w:rsidRDefault="006F2D2D" w:rsidP="006F2D2D">
      <w:pPr>
        <w:pStyle w:val="Listaszerbekezds"/>
        <w:tabs>
          <w:tab w:val="num" w:pos="0"/>
        </w:tabs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Intézményünk a feladatot teljesítette, elszámolt.                                   </w:t>
      </w:r>
    </w:p>
    <w:p w:rsidR="006F2D2D" w:rsidRPr="002F666B" w:rsidRDefault="006F2D2D" w:rsidP="006F2D2D">
      <w:pPr>
        <w:pStyle w:val="Listaszerbekezds"/>
        <w:tabs>
          <w:tab w:val="num" w:pos="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Pr="002F666B">
        <w:rPr>
          <w:sz w:val="24"/>
          <w:szCs w:val="24"/>
        </w:rPr>
        <w:t xml:space="preserve">      összesen:      3.431.540 Ft           </w:t>
      </w:r>
    </w:p>
    <w:p w:rsidR="006F2D2D" w:rsidRPr="002F666B" w:rsidRDefault="006F2D2D" w:rsidP="006F2D2D">
      <w:pPr>
        <w:pStyle w:val="Listaszerbekezds"/>
        <w:tabs>
          <w:tab w:val="num" w:pos="0"/>
        </w:tabs>
        <w:ind w:left="0"/>
        <w:rPr>
          <w:sz w:val="24"/>
          <w:szCs w:val="24"/>
        </w:rPr>
      </w:pPr>
    </w:p>
    <w:p w:rsidR="006F2D2D" w:rsidRPr="002F666B" w:rsidRDefault="006F2D2D" w:rsidP="006F2D2D">
      <w:pPr>
        <w:pStyle w:val="Listaszerbekezds"/>
        <w:numPr>
          <w:ilvl w:val="0"/>
          <w:numId w:val="38"/>
        </w:numPr>
        <w:tabs>
          <w:tab w:val="num" w:pos="0"/>
        </w:tabs>
        <w:spacing w:after="160" w:line="259" w:lineRule="auto"/>
        <w:ind w:left="0"/>
        <w:contextualSpacing w:val="0"/>
        <w:rPr>
          <w:sz w:val="24"/>
          <w:szCs w:val="24"/>
        </w:rPr>
      </w:pPr>
      <w:r w:rsidRPr="002F666B">
        <w:rPr>
          <w:b/>
          <w:bCs/>
          <w:sz w:val="24"/>
          <w:szCs w:val="24"/>
        </w:rPr>
        <w:t xml:space="preserve">Muzsikus cigányok emlékhely kialakítása </w:t>
      </w:r>
      <w:r w:rsidRPr="002F666B">
        <w:rPr>
          <w:sz w:val="24"/>
          <w:szCs w:val="24"/>
        </w:rPr>
        <w:t>( 6958 szám engedélyokirat)</w:t>
      </w:r>
    </w:p>
    <w:p w:rsidR="006F2D2D" w:rsidRPr="002F666B" w:rsidRDefault="006F2D2D" w:rsidP="006F2D2D">
      <w:pPr>
        <w:pStyle w:val="Listaszerbekezds"/>
        <w:tabs>
          <w:tab w:val="num" w:pos="0"/>
        </w:tabs>
        <w:ind w:left="0"/>
        <w:rPr>
          <w:sz w:val="24"/>
          <w:szCs w:val="24"/>
        </w:rPr>
      </w:pPr>
      <w:r w:rsidRPr="002F666B">
        <w:rPr>
          <w:sz w:val="24"/>
          <w:szCs w:val="24"/>
        </w:rPr>
        <w:t>A  feladatra 2014-ben jóváhagyott összeg: 2.800.000 Ft., amelyből 2 emléktábla elkészült.</w:t>
      </w:r>
    </w:p>
    <w:p w:rsidR="006F2D2D" w:rsidRPr="002F666B" w:rsidRDefault="006F2D2D" w:rsidP="006F2D2D">
      <w:pPr>
        <w:pStyle w:val="Listaszerbekezds"/>
        <w:tabs>
          <w:tab w:val="num" w:pos="0"/>
        </w:tabs>
        <w:spacing w:before="240"/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 id. Kathy-Horváth Lajos és Berki Béla emléktábla  (VIII. Muzsikus cigányok parkja)</w:t>
      </w:r>
    </w:p>
    <w:p w:rsidR="006F2D2D" w:rsidRPr="002F666B" w:rsidRDefault="006F2D2D" w:rsidP="006F2D2D">
      <w:pPr>
        <w:pStyle w:val="Listaszerbekezds"/>
        <w:tabs>
          <w:tab w:val="num" w:pos="0"/>
        </w:tabs>
        <w:spacing w:before="240"/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Mű-velünk  -  bronz domborműves táblák, meglévő mészkő oszlopokra helyezve.            2.794.000 Ft                                     </w:t>
      </w:r>
    </w:p>
    <w:p w:rsidR="006F2D2D" w:rsidRPr="002F666B" w:rsidRDefault="006F2D2D" w:rsidP="006F2D2D">
      <w:pPr>
        <w:pStyle w:val="Listaszerbekezds"/>
        <w:tabs>
          <w:tab w:val="num" w:pos="0"/>
          <w:tab w:val="left" w:pos="1755"/>
        </w:tabs>
        <w:ind w:left="0"/>
        <w:rPr>
          <w:sz w:val="24"/>
          <w:szCs w:val="24"/>
        </w:rPr>
      </w:pPr>
    </w:p>
    <w:p w:rsidR="006F2D2D" w:rsidRPr="002F666B" w:rsidRDefault="006F2D2D" w:rsidP="006F2D2D">
      <w:pPr>
        <w:pStyle w:val="Listaszerbekezds"/>
        <w:tabs>
          <w:tab w:val="num" w:pos="0"/>
          <w:tab w:val="left" w:pos="1755"/>
        </w:tabs>
        <w:ind w:left="0"/>
        <w:rPr>
          <w:sz w:val="24"/>
          <w:szCs w:val="24"/>
        </w:rPr>
      </w:pPr>
      <w:r w:rsidRPr="002F666B">
        <w:rPr>
          <w:b/>
          <w:bCs/>
          <w:sz w:val="24"/>
          <w:szCs w:val="24"/>
        </w:rPr>
        <w:t>h.   BTM Lenkei utcai raktárépület biztonsági rendszerének a kiépítése</w:t>
      </w:r>
      <w:r w:rsidRPr="002F666B">
        <w:rPr>
          <w:sz w:val="24"/>
          <w:szCs w:val="24"/>
        </w:rPr>
        <w:t xml:space="preserve"> (6836 szám engedélyokirat )</w:t>
      </w:r>
    </w:p>
    <w:p w:rsidR="006F2D2D" w:rsidRPr="002F666B" w:rsidRDefault="006F2D2D" w:rsidP="006F2D2D">
      <w:pPr>
        <w:pStyle w:val="Listaszerbekezds"/>
        <w:tabs>
          <w:tab w:val="num" w:pos="0"/>
          <w:tab w:val="left" w:pos="1755"/>
        </w:tabs>
        <w:ind w:left="0"/>
        <w:rPr>
          <w:sz w:val="24"/>
          <w:szCs w:val="24"/>
        </w:rPr>
      </w:pPr>
      <w:r w:rsidRPr="002F666B">
        <w:rPr>
          <w:sz w:val="24"/>
          <w:szCs w:val="24"/>
        </w:rPr>
        <w:t xml:space="preserve">2 GS Rendszertechnika Kft.                          </w:t>
      </w:r>
      <w:r>
        <w:rPr>
          <w:sz w:val="24"/>
          <w:szCs w:val="24"/>
        </w:rPr>
        <w:t xml:space="preserve">                               </w:t>
      </w:r>
      <w:r w:rsidRPr="002F666B">
        <w:rPr>
          <w:sz w:val="24"/>
          <w:szCs w:val="24"/>
        </w:rPr>
        <w:t xml:space="preserve">       5.000.000 Ft                                                                                                           </w:t>
      </w:r>
    </w:p>
    <w:p w:rsidR="004F7998" w:rsidRDefault="006F2D2D" w:rsidP="00F67B87">
      <w:pPr>
        <w:spacing w:line="360" w:lineRule="auto"/>
        <w:ind w:left="-426"/>
        <w:rPr>
          <w:sz w:val="24"/>
          <w:szCs w:val="24"/>
        </w:rPr>
      </w:pPr>
      <w:r w:rsidRPr="002F666B">
        <w:rPr>
          <w:sz w:val="24"/>
          <w:szCs w:val="24"/>
        </w:rPr>
        <w:t>A munkára fordított összeg megegyezik a jóváhagyott összeggel, amellyel intézményünk elszámolt.</w:t>
      </w:r>
    </w:p>
    <w:p w:rsidR="00FB739B" w:rsidRDefault="00FB739B" w:rsidP="006F2D2D">
      <w:pPr>
        <w:spacing w:line="360" w:lineRule="auto"/>
        <w:ind w:left="-993"/>
        <w:rPr>
          <w:sz w:val="24"/>
          <w:szCs w:val="24"/>
        </w:rPr>
      </w:pPr>
    </w:p>
    <w:p w:rsidR="00FB739B" w:rsidRDefault="00FB739B" w:rsidP="006F2D2D">
      <w:pPr>
        <w:spacing w:line="360" w:lineRule="auto"/>
        <w:ind w:left="-993"/>
        <w:rPr>
          <w:sz w:val="24"/>
          <w:szCs w:val="24"/>
        </w:rPr>
      </w:pPr>
    </w:p>
    <w:p w:rsidR="00FB739B" w:rsidRDefault="00FB739B" w:rsidP="006F2D2D">
      <w:pPr>
        <w:spacing w:line="360" w:lineRule="auto"/>
        <w:ind w:left="-993"/>
        <w:rPr>
          <w:sz w:val="24"/>
          <w:szCs w:val="24"/>
        </w:rPr>
      </w:pPr>
    </w:p>
    <w:p w:rsidR="00FB739B" w:rsidRDefault="00FB739B" w:rsidP="006F2D2D">
      <w:pPr>
        <w:spacing w:line="360" w:lineRule="auto"/>
        <w:ind w:left="-993"/>
        <w:rPr>
          <w:sz w:val="24"/>
          <w:szCs w:val="24"/>
        </w:rPr>
      </w:pPr>
    </w:p>
    <w:p w:rsidR="00FB739B" w:rsidRDefault="00FB739B" w:rsidP="006F2D2D">
      <w:pPr>
        <w:spacing w:line="360" w:lineRule="auto"/>
        <w:ind w:left="-993"/>
        <w:rPr>
          <w:sz w:val="24"/>
          <w:szCs w:val="24"/>
        </w:rPr>
      </w:pPr>
    </w:p>
    <w:p w:rsidR="008546D8" w:rsidRDefault="008546D8" w:rsidP="006F2D2D">
      <w:pPr>
        <w:spacing w:line="360" w:lineRule="auto"/>
        <w:ind w:left="-993"/>
        <w:rPr>
          <w:sz w:val="24"/>
          <w:szCs w:val="24"/>
        </w:rPr>
      </w:pPr>
    </w:p>
    <w:p w:rsidR="00FB739B" w:rsidRDefault="00FB739B" w:rsidP="006F2D2D">
      <w:pPr>
        <w:spacing w:line="360" w:lineRule="auto"/>
        <w:ind w:left="-993"/>
        <w:rPr>
          <w:sz w:val="24"/>
          <w:szCs w:val="24"/>
        </w:rPr>
      </w:pPr>
    </w:p>
    <w:p w:rsidR="006F2D2D" w:rsidRDefault="006F2D2D" w:rsidP="006F2D2D">
      <w:pPr>
        <w:pStyle w:val="Listaszerbekezds"/>
        <w:numPr>
          <w:ilvl w:val="1"/>
          <w:numId w:val="42"/>
        </w:numPr>
        <w:spacing w:after="160" w:line="259" w:lineRule="auto"/>
        <w:ind w:left="0"/>
        <w:contextualSpacing w:val="0"/>
        <w:rPr>
          <w:rFonts w:ascii="Arial" w:hAnsi="Arial" w:cs="Arial"/>
          <w:b/>
          <w:bCs/>
        </w:rPr>
      </w:pPr>
      <w:r w:rsidRPr="00FE2FFA">
        <w:rPr>
          <w:rFonts w:ascii="Arial" w:hAnsi="Arial" w:cs="Arial"/>
          <w:b/>
          <w:bCs/>
        </w:rPr>
        <w:t>Intézményi</w:t>
      </w:r>
      <w:r>
        <w:rPr>
          <w:rFonts w:ascii="Arial" w:hAnsi="Arial" w:cs="Arial"/>
          <w:b/>
          <w:bCs/>
        </w:rPr>
        <w:t xml:space="preserve"> beruházások</w:t>
      </w:r>
    </w:p>
    <w:p w:rsidR="006F2D2D" w:rsidRDefault="006F2D2D" w:rsidP="006F2D2D">
      <w:pPr>
        <w:pStyle w:val="Listaszerbekezds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</w:t>
      </w:r>
    </w:p>
    <w:p w:rsidR="006F2D2D" w:rsidRDefault="006F2D2D" w:rsidP="006F2D2D">
      <w:pPr>
        <w:pStyle w:val="Listaszerbekezds"/>
        <w:tabs>
          <w:tab w:val="left" w:pos="4800"/>
        </w:tabs>
        <w:ind w:left="0"/>
        <w:rPr>
          <w:rFonts w:ascii="Arial" w:hAnsi="Arial" w:cs="Arial"/>
        </w:rPr>
      </w:pPr>
      <w:r w:rsidRPr="00706A6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   </w:t>
      </w:r>
      <w:r w:rsidRPr="00706A6C">
        <w:rPr>
          <w:rFonts w:ascii="Arial" w:hAnsi="Arial" w:cs="Arial"/>
        </w:rPr>
        <w:t xml:space="preserve"> Előirányzat</w:t>
      </w:r>
      <w:r>
        <w:rPr>
          <w:rFonts w:ascii="Arial" w:hAnsi="Arial" w:cs="Arial"/>
        </w:rPr>
        <w:tab/>
        <w:t>17.173.000 Ft</w:t>
      </w:r>
    </w:p>
    <w:p w:rsidR="006F2D2D" w:rsidRDefault="006F2D2D" w:rsidP="006F2D2D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Módosított előirányzat                         </w:t>
      </w:r>
      <w:r w:rsidR="008546D8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 xml:space="preserve"> 60.606.000 Ft</w:t>
      </w:r>
    </w:p>
    <w:p w:rsidR="006F2D2D" w:rsidRDefault="006F2D2D" w:rsidP="006F2D2D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Teljesítés                                              </w:t>
      </w:r>
      <w:r w:rsidR="008546D8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>40.802.000 Ft</w:t>
      </w:r>
    </w:p>
    <w:p w:rsidR="005E49A6" w:rsidRDefault="005E49A6" w:rsidP="006F2D2D">
      <w:pPr>
        <w:pStyle w:val="Listaszerbekezds"/>
        <w:ind w:left="0"/>
        <w:rPr>
          <w:rFonts w:ascii="Arial" w:hAnsi="Arial" w:cs="Arial"/>
        </w:rPr>
      </w:pPr>
    </w:p>
    <w:p w:rsidR="005E49A6" w:rsidRDefault="005E49A6" w:rsidP="005E49A6">
      <w:pPr>
        <w:pStyle w:val="Listaszerbekezds"/>
        <w:ind w:left="0"/>
        <w:jc w:val="center"/>
        <w:rPr>
          <w:rFonts w:ascii="Arial" w:hAnsi="Arial" w:cs="Arial"/>
        </w:rPr>
      </w:pPr>
    </w:p>
    <w:p w:rsidR="006F2D2D" w:rsidRDefault="005E49A6" w:rsidP="005E49A6">
      <w:pPr>
        <w:spacing w:line="360" w:lineRule="auto"/>
        <w:ind w:left="-993"/>
        <w:jc w:val="center"/>
        <w:rPr>
          <w:b/>
          <w:i/>
          <w:sz w:val="22"/>
          <w:szCs w:val="22"/>
          <w:highlight w:val="yellow"/>
        </w:rPr>
      </w:pPr>
      <w:r w:rsidRPr="00F86E30">
        <w:rPr>
          <w:sz w:val="22"/>
          <w:szCs w:val="22"/>
        </w:rPr>
        <w:object w:dxaOrig="9428" w:dyaOrig="6384">
          <v:shape id="_x0000_i1028" type="#_x0000_t75" style="width:382.5pt;height:278.25pt" o:ole="" fillcolor="window">
            <v:imagedata r:id="rId19" o:title=""/>
          </v:shape>
          <o:OLEObject Type="Embed" ProgID="Excel.Sheet.8" ShapeID="_x0000_i1028" DrawAspect="Content" ObjectID="_1490507087" r:id="rId20"/>
        </w:object>
      </w:r>
    </w:p>
    <w:p w:rsidR="006F2D2D" w:rsidRDefault="006F2D2D" w:rsidP="006F2D2D">
      <w:pPr>
        <w:spacing w:line="360" w:lineRule="auto"/>
        <w:ind w:left="-993"/>
        <w:rPr>
          <w:b/>
          <w:i/>
          <w:sz w:val="22"/>
          <w:szCs w:val="22"/>
          <w:highlight w:val="yellow"/>
        </w:rPr>
      </w:pPr>
    </w:p>
    <w:tbl>
      <w:tblPr>
        <w:tblW w:w="813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11"/>
        <w:gridCol w:w="2809"/>
        <w:gridCol w:w="1509"/>
        <w:gridCol w:w="1197"/>
        <w:gridCol w:w="1185"/>
        <w:gridCol w:w="1125"/>
      </w:tblGrid>
      <w:tr w:rsidR="005E49A6" w:rsidRPr="006F2D2D" w:rsidTr="005E49A6">
        <w:trPr>
          <w:trHeight w:val="564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FB739B" w:rsidRDefault="005E49A6" w:rsidP="00FB739B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FB739B">
              <w:rPr>
                <w:rFonts w:ascii="Calibri" w:hAnsi="Calibri"/>
                <w:b/>
                <w:color w:val="000000"/>
                <w:sz w:val="22"/>
                <w:szCs w:val="22"/>
              </w:rPr>
              <w:t>Intézményi engedélyokiratok</w:t>
            </w: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(módosított)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FB739B" w:rsidRDefault="005E49A6" w:rsidP="005E49A6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Engedélyokirat </w:t>
            </w:r>
            <w:r w:rsidRPr="00FB739B">
              <w:rPr>
                <w:rFonts w:ascii="Calibri" w:hAnsi="Calibri"/>
                <w:b/>
                <w:color w:val="000000"/>
                <w:sz w:val="22"/>
                <w:szCs w:val="22"/>
              </w:rPr>
              <w:t>Bruttó összeg e Ft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FB739B" w:rsidRDefault="005E49A6" w:rsidP="005E49A6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FB739B" w:rsidRDefault="005E49A6" w:rsidP="005E49A6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FB739B">
              <w:rPr>
                <w:rFonts w:ascii="Calibri" w:hAnsi="Calibri"/>
                <w:b/>
                <w:color w:val="000000"/>
                <w:sz w:val="22"/>
                <w:szCs w:val="22"/>
              </w:rPr>
              <w:t>Kifizetett nettó összeg e Ft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Default="005E49A6" w:rsidP="00FB739B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5E49A6" w:rsidRPr="006F2D2D" w:rsidTr="005E49A6">
        <w:trPr>
          <w:trHeight w:val="494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a,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6F2D2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F2D2D">
              <w:rPr>
                <w:rFonts w:ascii="Arial" w:hAnsi="Arial" w:cs="Arial"/>
                <w:b/>
                <w:bCs/>
                <w:color w:val="000000"/>
              </w:rPr>
              <w:t>BTM gépek, berendezések</w:t>
            </w:r>
            <w:r w:rsidRPr="006F2D2D">
              <w:rPr>
                <w:rFonts w:ascii="Arial" w:hAnsi="Arial" w:cs="Arial"/>
                <w:color w:val="000000"/>
              </w:rPr>
              <w:t xml:space="preserve"> (B1/14 és B1-1m/14  számú engedélyokirat)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59757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35000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6F2D2D" w:rsidRDefault="005E49A6" w:rsidP="006F2D2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E49A6" w:rsidRPr="006F2D2D" w:rsidTr="005E49A6">
        <w:trPr>
          <w:trHeight w:val="734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6F2D2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F2D2D">
              <w:rPr>
                <w:rFonts w:ascii="Arial" w:hAnsi="Arial" w:cs="Arial"/>
                <w:b/>
                <w:bCs/>
                <w:color w:val="000000"/>
              </w:rPr>
              <w:t>BTM Aquincumi Múzeum körny.rendezés, sétaút ép.</w:t>
            </w:r>
            <w:r w:rsidRPr="006F2D2D">
              <w:rPr>
                <w:rFonts w:ascii="Arial" w:hAnsi="Arial" w:cs="Arial"/>
                <w:color w:val="000000"/>
              </w:rPr>
              <w:t xml:space="preserve">(B2/14)                 A romterület déli részén álló épületek közötti gyalogos kapcsolat megteremtése.                                         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4114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3239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6F2D2D" w:rsidRDefault="005E49A6" w:rsidP="006F2D2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E49A6" w:rsidRPr="006F2D2D" w:rsidTr="005E49A6">
        <w:trPr>
          <w:trHeight w:val="734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c,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6F2D2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F2D2D">
              <w:rPr>
                <w:rFonts w:ascii="Arial" w:hAnsi="Arial" w:cs="Arial"/>
                <w:b/>
                <w:bCs/>
                <w:color w:val="000000"/>
              </w:rPr>
              <w:t>BTM Lenkei u. raktárépület biztonsági rendszerének a kiép.</w:t>
            </w:r>
            <w:r w:rsidRPr="006F2D2D">
              <w:rPr>
                <w:rFonts w:ascii="Arial" w:hAnsi="Arial" w:cs="Arial"/>
                <w:color w:val="000000"/>
              </w:rPr>
              <w:t xml:space="preserve"> (B3/14)  A raktárbázis teljes biztonsági rendszerének a kiépítése.                                  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6F2D2D" w:rsidRDefault="005E49A6" w:rsidP="006F2D2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E49A6" w:rsidRPr="006F2D2D" w:rsidTr="005E49A6">
        <w:trPr>
          <w:trHeight w:val="734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d,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6F2D2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F2D2D">
              <w:rPr>
                <w:rFonts w:ascii="Arial" w:hAnsi="Arial" w:cs="Arial"/>
                <w:b/>
                <w:bCs/>
                <w:color w:val="000000"/>
              </w:rPr>
              <w:t>BTM Aquincumi Múzeum Záhony utcai irodaép. klimatizálása</w:t>
            </w:r>
            <w:r w:rsidRPr="006F2D2D">
              <w:rPr>
                <w:rFonts w:ascii="Arial" w:hAnsi="Arial" w:cs="Arial"/>
                <w:color w:val="000000"/>
              </w:rPr>
              <w:t xml:space="preserve"> (B4/14)     Az irodaépület légkondicionálásának ütemezett kiépítése.                              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1397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6F2D2D" w:rsidRDefault="005E49A6" w:rsidP="006F2D2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E49A6" w:rsidRPr="006F2D2D" w:rsidTr="005E49A6">
        <w:trPr>
          <w:trHeight w:val="734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e,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6F2D2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F2D2D">
              <w:rPr>
                <w:rFonts w:ascii="Arial" w:hAnsi="Arial" w:cs="Arial"/>
                <w:b/>
                <w:bCs/>
                <w:color w:val="000000"/>
              </w:rPr>
              <w:t>BTM Kiscelli Múzeum templomterében híd építése</w:t>
            </w:r>
            <w:r w:rsidRPr="006F2D2D">
              <w:rPr>
                <w:rFonts w:ascii="Arial" w:hAnsi="Arial" w:cs="Arial"/>
                <w:color w:val="000000"/>
              </w:rPr>
              <w:t xml:space="preserve"> (B5/14)       A templom – mint </w:t>
            </w:r>
            <w:r w:rsidRPr="006F2D2D">
              <w:rPr>
                <w:rFonts w:ascii="Arial" w:hAnsi="Arial" w:cs="Arial"/>
                <w:color w:val="000000"/>
              </w:rPr>
              <w:lastRenderedPageBreak/>
              <w:t xml:space="preserve">kiállítótér – bekapcsolása a jelenlegi kiállítóterek rendszerébe.                                          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1258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990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6F2D2D" w:rsidRDefault="005E49A6" w:rsidP="006F2D2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E49A6" w:rsidRPr="006F2D2D" w:rsidTr="005E49A6">
        <w:trPr>
          <w:trHeight w:val="734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f,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6F2D2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F2D2D">
              <w:rPr>
                <w:rFonts w:ascii="Arial" w:hAnsi="Arial" w:cs="Arial"/>
                <w:b/>
                <w:bCs/>
                <w:color w:val="000000"/>
              </w:rPr>
              <w:t>BTM Kiscelli Múzeum csigalépcső környezetének a megvil.</w:t>
            </w:r>
            <w:r w:rsidRPr="006F2D2D">
              <w:rPr>
                <w:rFonts w:ascii="Arial" w:hAnsi="Arial" w:cs="Arial"/>
                <w:color w:val="000000"/>
              </w:rPr>
              <w:t xml:space="preserve"> (B6/14)        A földszinti folyosóról a pincébe vezető csigalépcső és környékének a megvilágítása.                                 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258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6F2D2D" w:rsidRDefault="005E49A6" w:rsidP="006F2D2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E49A6" w:rsidRPr="006F2D2D" w:rsidTr="005E49A6">
        <w:trPr>
          <w:trHeight w:val="494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g,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6F2D2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F2D2D">
              <w:rPr>
                <w:rFonts w:ascii="Arial" w:hAnsi="Arial" w:cs="Arial"/>
                <w:b/>
                <w:bCs/>
                <w:color w:val="000000"/>
              </w:rPr>
              <w:t>BTM Kiscelli Múzeum új kiállítóterek megvilágítása</w:t>
            </w:r>
            <w:r w:rsidRPr="006F2D2D">
              <w:rPr>
                <w:rFonts w:ascii="Arial" w:hAnsi="Arial" w:cs="Arial"/>
                <w:color w:val="000000"/>
              </w:rPr>
              <w:t xml:space="preserve"> (B7/14)              A  híd melletti terek elektromos ellátása.                                           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635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6F2D2D" w:rsidRDefault="005E49A6" w:rsidP="006F2D2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E49A6" w:rsidRPr="006F2D2D" w:rsidTr="005E49A6">
        <w:trPr>
          <w:trHeight w:val="734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6F2D2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F2D2D">
              <w:rPr>
                <w:rFonts w:ascii="Arial" w:hAnsi="Arial" w:cs="Arial"/>
                <w:b/>
                <w:bCs/>
                <w:color w:val="000000"/>
              </w:rPr>
              <w:t xml:space="preserve">BTM Vármúzeum új déli bejárat kialakítása (B8/14)         A múzeum új bejáratának kialakítása. (Kapcsolódik a 6973 számú engedélyokirathoz.)                                                     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1524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6F2D2D" w:rsidRDefault="005E49A6" w:rsidP="006F2D2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E49A6" w:rsidRPr="006F2D2D" w:rsidTr="005E49A6">
        <w:trPr>
          <w:trHeight w:val="734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i,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6F2D2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F2D2D">
              <w:rPr>
                <w:rFonts w:ascii="Arial" w:hAnsi="Arial" w:cs="Arial"/>
                <w:b/>
                <w:bCs/>
                <w:color w:val="000000"/>
              </w:rPr>
              <w:t xml:space="preserve">BTM Vármúzeum Régészeti Adattár raktár polcrendszer beép.(B9/14)     Cél az adattár tároló felületeinek a növelése járulékos munkák pl. aljzatcsere.                         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3175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6F2D2D" w:rsidRDefault="005E49A6" w:rsidP="006F2D2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E49A6" w:rsidRPr="006F2D2D" w:rsidTr="005E49A6">
        <w:trPr>
          <w:trHeight w:val="734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j,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6F2D2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F2D2D">
              <w:rPr>
                <w:rFonts w:ascii="Arial" w:hAnsi="Arial" w:cs="Arial"/>
                <w:b/>
                <w:bCs/>
                <w:color w:val="000000"/>
              </w:rPr>
              <w:t>BTM Vármúzeum II. em. folyosó beléptető-rendszere</w:t>
            </w:r>
            <w:r w:rsidRPr="006F2D2D">
              <w:rPr>
                <w:rFonts w:ascii="Arial" w:hAnsi="Arial" w:cs="Arial"/>
                <w:color w:val="000000"/>
              </w:rPr>
              <w:t xml:space="preserve"> (B10/14)     A feladat a lengőajtók átalakításával az irdák biztonságának a növelése.                                          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762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6F2D2D" w:rsidRDefault="005E49A6" w:rsidP="006F2D2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E49A6" w:rsidRPr="006F2D2D" w:rsidTr="005E49A6">
        <w:trPr>
          <w:trHeight w:val="734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k,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6F2D2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F2D2D">
              <w:rPr>
                <w:rFonts w:ascii="Arial" w:eastAsia="Arial" w:hAnsi="Arial" w:cs="Arial"/>
                <w:b/>
                <w:bCs/>
                <w:color w:val="000000"/>
              </w:rPr>
              <w:t>BTM Vármúzeum Corvina könyvtár biztonsági rendszere</w:t>
            </w:r>
            <w:r w:rsidRPr="006F2D2D">
              <w:rPr>
                <w:rFonts w:ascii="Arial" w:eastAsia="Arial" w:hAnsi="Arial" w:cs="Arial"/>
                <w:color w:val="000000"/>
              </w:rPr>
              <w:t xml:space="preserve"> (B11/14) A pinceszint új kiállítóterében a műtárgyvédelem igényeinek megfelelő biztonsági rendszer építése.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1397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6F2D2D" w:rsidRDefault="005E49A6" w:rsidP="006F2D2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E49A6" w:rsidRPr="006F2D2D" w:rsidTr="005E49A6">
        <w:trPr>
          <w:trHeight w:val="283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9A6" w:rsidRPr="006F2D2D" w:rsidRDefault="005E49A6" w:rsidP="006F2D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6F2D2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összesen: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74623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6F2D2D" w:rsidRDefault="005E49A6" w:rsidP="005E49A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6F2D2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40802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6F2D2D" w:rsidRDefault="005E49A6" w:rsidP="006F2D2D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CD7B35" w:rsidRDefault="00CD7B35" w:rsidP="005E49A6">
      <w:pPr>
        <w:spacing w:line="360" w:lineRule="auto"/>
        <w:rPr>
          <w:b/>
          <w:i/>
          <w:sz w:val="22"/>
          <w:szCs w:val="22"/>
          <w:highlight w:val="yellow"/>
        </w:rPr>
      </w:pPr>
    </w:p>
    <w:p w:rsidR="005E49A6" w:rsidRPr="005E49A6" w:rsidRDefault="005E49A6" w:rsidP="005E49A6">
      <w:pPr>
        <w:spacing w:line="360" w:lineRule="auto"/>
        <w:rPr>
          <w:b/>
          <w:i/>
          <w:sz w:val="22"/>
          <w:szCs w:val="22"/>
        </w:rPr>
      </w:pPr>
      <w:r w:rsidRPr="005E49A6">
        <w:rPr>
          <w:b/>
          <w:i/>
          <w:sz w:val="22"/>
          <w:szCs w:val="22"/>
        </w:rPr>
        <w:t>Jelentősebb beruházási tételek:</w:t>
      </w:r>
    </w:p>
    <w:p w:rsidR="00D12263" w:rsidRDefault="00D12263" w:rsidP="00D12263">
      <w:pPr>
        <w:pStyle w:val="Listaszerbekezds"/>
        <w:numPr>
          <w:ilvl w:val="0"/>
          <w:numId w:val="45"/>
        </w:numPr>
        <w:tabs>
          <w:tab w:val="left" w:pos="7088"/>
        </w:tabs>
        <w:spacing w:after="200" w:line="276" w:lineRule="auto"/>
      </w:pPr>
      <w:r>
        <w:t>Szoftverek: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MS SQL 2012</w:t>
      </w:r>
      <w:r>
        <w:tab/>
        <w:t>254.650,-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Saldo pénzügyi integrált</w:t>
      </w:r>
      <w:r>
        <w:tab/>
        <w:t>982.000,-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Autodesk Autocad</w:t>
      </w:r>
      <w:r>
        <w:tab/>
        <w:t>388.310,-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Panda Cloud Office</w:t>
      </w:r>
      <w:r>
        <w:tab/>
        <w:t>1.812.440,-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Régészeti adatbázis</w:t>
      </w:r>
      <w:r>
        <w:tab/>
        <w:t>2.200.000.-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Team Viewer</w:t>
      </w:r>
      <w:r>
        <w:tab/>
        <w:t>256.966</w:t>
      </w:r>
    </w:p>
    <w:p w:rsidR="00D12263" w:rsidRDefault="00D12263" w:rsidP="00D12263">
      <w:pPr>
        <w:pStyle w:val="Listaszerbekezds"/>
        <w:tabs>
          <w:tab w:val="left" w:pos="7088"/>
        </w:tabs>
        <w:ind w:left="1080"/>
      </w:pPr>
      <w:r>
        <w:t>Nagyértékű szoftverek összesen:</w:t>
      </w:r>
      <w:r>
        <w:tab/>
        <w:t>5.894.366</w:t>
      </w:r>
    </w:p>
    <w:p w:rsidR="00D12263" w:rsidRPr="00AC1F47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  <w:rPr>
          <w:u w:val="single"/>
        </w:rPr>
      </w:pPr>
      <w:r w:rsidRPr="00AC1F47">
        <w:rPr>
          <w:u w:val="single"/>
        </w:rPr>
        <w:t>Kisértékű szoftverek összesen:</w:t>
      </w:r>
      <w:r>
        <w:rPr>
          <w:u w:val="single"/>
        </w:rPr>
        <w:tab/>
      </w:r>
      <w:r w:rsidRPr="00AC1F47">
        <w:rPr>
          <w:u w:val="single"/>
        </w:rPr>
        <w:t>1.061.472</w:t>
      </w:r>
    </w:p>
    <w:p w:rsidR="00D12263" w:rsidRDefault="00D12263" w:rsidP="00D12263">
      <w:pPr>
        <w:pStyle w:val="Listaszerbekezds"/>
        <w:tabs>
          <w:tab w:val="left" w:pos="7088"/>
        </w:tabs>
        <w:ind w:left="1080"/>
        <w:rPr>
          <w:b/>
        </w:rPr>
      </w:pPr>
      <w:r>
        <w:rPr>
          <w:b/>
        </w:rPr>
        <w:t>Szoftverek összesen:</w:t>
      </w:r>
      <w:r>
        <w:rPr>
          <w:b/>
        </w:rPr>
        <w:tab/>
        <w:t>6.955.838.-</w:t>
      </w:r>
    </w:p>
    <w:p w:rsidR="00D12263" w:rsidRPr="00AC1F47" w:rsidRDefault="00D12263" w:rsidP="00D12263">
      <w:pPr>
        <w:pStyle w:val="Listaszerbekezds"/>
        <w:tabs>
          <w:tab w:val="left" w:pos="7088"/>
        </w:tabs>
        <w:ind w:left="1080"/>
        <w:rPr>
          <w:b/>
        </w:rPr>
      </w:pPr>
    </w:p>
    <w:p w:rsidR="00D12263" w:rsidRDefault="00D12263" w:rsidP="00D12263">
      <w:pPr>
        <w:pStyle w:val="Listaszerbekezds"/>
        <w:numPr>
          <w:ilvl w:val="0"/>
          <w:numId w:val="45"/>
        </w:numPr>
        <w:tabs>
          <w:tab w:val="left" w:pos="7088"/>
        </w:tabs>
        <w:spacing w:after="200" w:line="276" w:lineRule="auto"/>
      </w:pPr>
      <w:r>
        <w:t>Számítástechnikai eszközök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Scanner (TC4)</w:t>
      </w:r>
      <w:r>
        <w:tab/>
        <w:t>1.800.000.-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számítógép (Notebook-Dell inspiron)</w:t>
      </w:r>
      <w:r>
        <w:tab/>
        <w:t>207.950.-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számítógép (Notebook-Dell inspiron)</w:t>
      </w:r>
      <w:r>
        <w:tab/>
        <w:t>207.950.-</w:t>
      </w:r>
    </w:p>
    <w:p w:rsidR="00D12263" w:rsidRDefault="00D12263" w:rsidP="00D12263">
      <w:pPr>
        <w:pStyle w:val="Listaszerbekezds"/>
        <w:tabs>
          <w:tab w:val="left" w:pos="7088"/>
        </w:tabs>
        <w:ind w:left="1080"/>
      </w:pPr>
      <w:r>
        <w:t>Nagyértékű számítástechnikai eszközök összesen:</w:t>
      </w:r>
      <w:r>
        <w:tab/>
        <w:t>2.215.900.-</w:t>
      </w:r>
    </w:p>
    <w:p w:rsidR="00D12263" w:rsidRPr="00E37DAC" w:rsidRDefault="00D12263" w:rsidP="00D12263">
      <w:pPr>
        <w:tabs>
          <w:tab w:val="left" w:pos="7088"/>
        </w:tabs>
        <w:ind w:left="360"/>
        <w:rPr>
          <w:u w:val="single"/>
        </w:rPr>
      </w:pPr>
      <w:r w:rsidRPr="00B318BF">
        <w:t>Kisértékű informatikai eszközök összesen:</w:t>
      </w:r>
      <w:r>
        <w:t xml:space="preserve"> </w:t>
      </w:r>
      <w:r w:rsidRPr="00184209">
        <w:rPr>
          <w:u w:val="single"/>
        </w:rPr>
        <w:t xml:space="preserve">(ebből 28 db számítógép, amiből 1 db használt szervergép és </w:t>
      </w:r>
      <w:r w:rsidRPr="00E37DAC">
        <w:rPr>
          <w:u w:val="single"/>
        </w:rPr>
        <w:t xml:space="preserve">2 db notebook)                      </w:t>
      </w:r>
      <w:r>
        <w:rPr>
          <w:u w:val="single"/>
        </w:rPr>
        <w:tab/>
      </w:r>
      <w:r w:rsidRPr="00E37DAC">
        <w:rPr>
          <w:u w:val="single"/>
        </w:rPr>
        <w:t xml:space="preserve"> 4.997.000.-</w:t>
      </w:r>
    </w:p>
    <w:p w:rsidR="00D12263" w:rsidRPr="00184209" w:rsidRDefault="00D12263" w:rsidP="00D12263">
      <w:pPr>
        <w:tabs>
          <w:tab w:val="left" w:pos="7088"/>
        </w:tabs>
        <w:ind w:left="360"/>
        <w:rPr>
          <w:b/>
        </w:rPr>
      </w:pPr>
      <w:r w:rsidRPr="00184209">
        <w:rPr>
          <w:b/>
        </w:rPr>
        <w:t>Számítástechnikai eszközök összesen:</w:t>
      </w:r>
      <w:r w:rsidRPr="00184209">
        <w:rPr>
          <w:b/>
        </w:rPr>
        <w:tab/>
      </w:r>
      <w:r>
        <w:rPr>
          <w:b/>
        </w:rPr>
        <w:t>7.212.900</w:t>
      </w:r>
      <w:r w:rsidRPr="00184209">
        <w:rPr>
          <w:b/>
        </w:rPr>
        <w:t>.-</w:t>
      </w:r>
    </w:p>
    <w:p w:rsidR="00D12263" w:rsidRPr="00B318BF" w:rsidRDefault="00D12263" w:rsidP="00D12263">
      <w:pPr>
        <w:tabs>
          <w:tab w:val="left" w:pos="7088"/>
        </w:tabs>
        <w:ind w:left="360"/>
        <w:rPr>
          <w:u w:val="single"/>
        </w:rPr>
      </w:pPr>
    </w:p>
    <w:p w:rsidR="00D12263" w:rsidRDefault="00D12263" w:rsidP="00D12263">
      <w:pPr>
        <w:pStyle w:val="Listaszerbekezds"/>
        <w:numPr>
          <w:ilvl w:val="0"/>
          <w:numId w:val="45"/>
        </w:numPr>
        <w:tabs>
          <w:tab w:val="left" w:pos="7088"/>
        </w:tabs>
        <w:spacing w:after="200" w:line="276" w:lineRule="auto"/>
      </w:pPr>
      <w:r>
        <w:lastRenderedPageBreak/>
        <w:t>Gépek-berendezések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Fénymásológép (OKIES)</w:t>
      </w:r>
      <w:r>
        <w:tab/>
        <w:t>548.000.-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Video megfigyelő rendszer</w:t>
      </w:r>
      <w:r>
        <w:tab/>
        <w:t>781.600.-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Fénymásológép</w:t>
      </w:r>
      <w:r>
        <w:tab/>
        <w:t>459.000.-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Fényképezőgép (Canon)</w:t>
      </w:r>
      <w:r>
        <w:tab/>
        <w:t>658.732.-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Elektromos targonca</w:t>
      </w:r>
      <w:r>
        <w:tab/>
        <w:t>950.000.-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Polcrendszer</w:t>
      </w:r>
      <w:r>
        <w:tab/>
        <w:t>3.985.040.-</w:t>
      </w:r>
    </w:p>
    <w:p w:rsidR="00D12263" w:rsidRDefault="00D12263" w:rsidP="00D12263">
      <w:pPr>
        <w:pStyle w:val="Listaszerbekezds"/>
        <w:numPr>
          <w:ilvl w:val="0"/>
          <w:numId w:val="46"/>
        </w:numPr>
        <w:tabs>
          <w:tab w:val="left" w:pos="7088"/>
        </w:tabs>
        <w:spacing w:after="200" w:line="276" w:lineRule="auto"/>
      </w:pPr>
      <w:r>
        <w:t>Klímaberendezés (Split)</w:t>
      </w:r>
      <w:r>
        <w:tab/>
        <w:t>208.600.-</w:t>
      </w:r>
    </w:p>
    <w:p w:rsidR="00D12263" w:rsidRDefault="00D12263" w:rsidP="00D12263">
      <w:pPr>
        <w:pStyle w:val="Listaszerbekezds"/>
        <w:tabs>
          <w:tab w:val="left" w:pos="7088"/>
        </w:tabs>
        <w:ind w:left="1080"/>
      </w:pPr>
      <w:r>
        <w:t>Nagyértékű gépek-berendezések összesen:</w:t>
      </w:r>
      <w:r>
        <w:tab/>
        <w:t>7.857.771</w:t>
      </w:r>
    </w:p>
    <w:p w:rsidR="00D12263" w:rsidRPr="0029358A" w:rsidRDefault="00D12263" w:rsidP="00D12263">
      <w:pPr>
        <w:pStyle w:val="Listaszerbekezds"/>
        <w:tabs>
          <w:tab w:val="left" w:pos="7088"/>
        </w:tabs>
        <w:ind w:left="1080"/>
      </w:pPr>
      <w:r w:rsidRPr="0029358A">
        <w:t>Könyvek összesen:</w:t>
      </w:r>
      <w:r w:rsidRPr="0029358A">
        <w:tab/>
        <w:t>540.878.-</w:t>
      </w:r>
    </w:p>
    <w:p w:rsidR="00D12263" w:rsidRPr="004C790A" w:rsidRDefault="00D12263" w:rsidP="00D12263">
      <w:pPr>
        <w:pStyle w:val="Listaszerbekezds"/>
        <w:tabs>
          <w:tab w:val="left" w:pos="7088"/>
        </w:tabs>
        <w:ind w:left="1080"/>
      </w:pPr>
      <w:r w:rsidRPr="004C790A">
        <w:t>Kisértékű gépek-berendezések összesen:</w:t>
      </w:r>
      <w:r w:rsidRPr="004C790A">
        <w:tab/>
      </w:r>
      <w:r w:rsidR="009554A6">
        <w:t>4.675.470</w:t>
      </w:r>
      <w:r>
        <w:t>,-</w:t>
      </w:r>
    </w:p>
    <w:p w:rsidR="00D12263" w:rsidRDefault="00D12263" w:rsidP="00D12263">
      <w:pPr>
        <w:pStyle w:val="Listaszerbekezds"/>
        <w:tabs>
          <w:tab w:val="left" w:pos="7088"/>
        </w:tabs>
        <w:ind w:left="1080"/>
        <w:rPr>
          <w:b/>
        </w:rPr>
      </w:pPr>
      <w:r w:rsidRPr="00184209">
        <w:rPr>
          <w:b/>
        </w:rPr>
        <w:t>Gépek, berendezések összesen:</w:t>
      </w:r>
      <w:r w:rsidRPr="00184209">
        <w:rPr>
          <w:b/>
        </w:rPr>
        <w:tab/>
      </w:r>
      <w:r>
        <w:rPr>
          <w:b/>
        </w:rPr>
        <w:t>13074119</w:t>
      </w:r>
    </w:p>
    <w:p w:rsidR="00D12263" w:rsidRDefault="00D12263" w:rsidP="00D12263">
      <w:pPr>
        <w:pStyle w:val="Listaszerbekezds"/>
        <w:tabs>
          <w:tab w:val="left" w:pos="7088"/>
        </w:tabs>
        <w:ind w:left="1080"/>
      </w:pPr>
    </w:p>
    <w:p w:rsidR="00D12263" w:rsidRPr="00184209" w:rsidRDefault="00D12263" w:rsidP="00D12263">
      <w:pPr>
        <w:pStyle w:val="Listaszerbekezds"/>
        <w:numPr>
          <w:ilvl w:val="0"/>
          <w:numId w:val="45"/>
        </w:numPr>
        <w:pBdr>
          <w:bottom w:val="single" w:sz="6" w:space="1" w:color="auto"/>
        </w:pBdr>
        <w:tabs>
          <w:tab w:val="left" w:pos="7088"/>
        </w:tabs>
        <w:spacing w:after="200" w:line="276" w:lineRule="auto"/>
        <w:rPr>
          <w:b/>
        </w:rPr>
      </w:pPr>
      <w:r w:rsidRPr="00184209">
        <w:rPr>
          <w:b/>
        </w:rPr>
        <w:t>Műtárgyvásárlás:</w:t>
      </w:r>
      <w:r w:rsidRPr="00184209">
        <w:rPr>
          <w:b/>
        </w:rPr>
        <w:tab/>
        <w:t>7.756.960.-</w:t>
      </w:r>
    </w:p>
    <w:p w:rsidR="00D12263" w:rsidRDefault="00D12263" w:rsidP="00D12263">
      <w:pPr>
        <w:tabs>
          <w:tab w:val="left" w:pos="7088"/>
        </w:tabs>
        <w:rPr>
          <w:b/>
        </w:rPr>
      </w:pPr>
      <w:r w:rsidRPr="00184209">
        <w:rPr>
          <w:b/>
        </w:rPr>
        <w:t>Mindösszesen:</w:t>
      </w:r>
      <w:r w:rsidRPr="00184209">
        <w:rPr>
          <w:b/>
        </w:rPr>
        <w:tab/>
      </w:r>
      <w:r>
        <w:rPr>
          <w:b/>
        </w:rPr>
        <w:t>34.999.817</w:t>
      </w:r>
    </w:p>
    <w:p w:rsidR="005E49A6" w:rsidRPr="00F86E30" w:rsidRDefault="005E49A6" w:rsidP="005E49A6">
      <w:pPr>
        <w:spacing w:line="360" w:lineRule="auto"/>
        <w:rPr>
          <w:b/>
          <w:i/>
          <w:sz w:val="22"/>
          <w:szCs w:val="22"/>
          <w:highlight w:val="yellow"/>
        </w:rPr>
      </w:pPr>
    </w:p>
    <w:p w:rsidR="00FB739B" w:rsidRDefault="00FB739B" w:rsidP="008F6CE6">
      <w:pPr>
        <w:jc w:val="both"/>
        <w:rPr>
          <w:b/>
          <w:sz w:val="22"/>
          <w:szCs w:val="22"/>
          <w:highlight w:val="yellow"/>
        </w:rPr>
      </w:pPr>
    </w:p>
    <w:p w:rsidR="00FB739B" w:rsidRPr="00E84600" w:rsidRDefault="00FB739B" w:rsidP="00FB739B">
      <w:pPr>
        <w:pStyle w:val="Listaszerbekezds"/>
        <w:numPr>
          <w:ilvl w:val="0"/>
          <w:numId w:val="36"/>
        </w:numPr>
        <w:spacing w:after="160" w:line="259" w:lineRule="auto"/>
        <w:ind w:left="0"/>
        <w:contextualSpacing w:val="0"/>
        <w:rPr>
          <w:rFonts w:ascii="Arial" w:hAnsi="Arial" w:cs="Arial"/>
          <w:b/>
          <w:bCs/>
        </w:rPr>
      </w:pPr>
      <w:r w:rsidRPr="00E84600">
        <w:rPr>
          <w:rFonts w:ascii="Arial" w:hAnsi="Arial" w:cs="Arial"/>
          <w:b/>
          <w:bCs/>
        </w:rPr>
        <w:t>Felújítások</w:t>
      </w:r>
    </w:p>
    <w:p w:rsidR="00FB739B" w:rsidRPr="00E16153" w:rsidRDefault="00FB739B" w:rsidP="00FB739B">
      <w:pPr>
        <w:pStyle w:val="Listaszerbekezds"/>
        <w:ind w:left="0"/>
        <w:rPr>
          <w:rFonts w:ascii="Arial" w:hAnsi="Arial" w:cs="Arial"/>
        </w:rPr>
      </w:pPr>
    </w:p>
    <w:p w:rsidR="00FB739B" w:rsidRPr="00E84600" w:rsidRDefault="00FB739B" w:rsidP="00FB739B">
      <w:pPr>
        <w:pStyle w:val="Listaszerbekezds"/>
        <w:numPr>
          <w:ilvl w:val="0"/>
          <w:numId w:val="43"/>
        </w:numPr>
        <w:spacing w:after="160" w:line="259" w:lineRule="auto"/>
        <w:ind w:left="0"/>
        <w:contextualSpacing w:val="0"/>
        <w:rPr>
          <w:rFonts w:ascii="Arial" w:hAnsi="Arial" w:cs="Arial"/>
          <w:b/>
          <w:bCs/>
        </w:rPr>
      </w:pPr>
      <w:r w:rsidRPr="00E84600">
        <w:rPr>
          <w:rFonts w:ascii="Arial" w:hAnsi="Arial" w:cs="Arial"/>
          <w:b/>
          <w:bCs/>
        </w:rPr>
        <w:t>Céljellegű felújítások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</w:p>
    <w:p w:rsidR="00FB739B" w:rsidRDefault="00FB739B" w:rsidP="00FB739B">
      <w:pPr>
        <w:pStyle w:val="Listaszerbekezds"/>
        <w:tabs>
          <w:tab w:val="left" w:pos="4820"/>
          <w:tab w:val="left" w:pos="5954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Eredeti előirányzat                                  28.965.000 Ft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Módosított előirányzat                             28.965.000 Ft</w:t>
      </w:r>
    </w:p>
    <w:p w:rsidR="00FB739B" w:rsidRPr="00E16153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Teljesítés                                                 18.451.000 Ft       64 %</w:t>
      </w:r>
    </w:p>
    <w:p w:rsidR="00FB739B" w:rsidRDefault="00FB739B" w:rsidP="00FB739B">
      <w:pPr>
        <w:pStyle w:val="Listaszerbekezds"/>
        <w:ind w:left="0" w:right="-24"/>
        <w:rPr>
          <w:rFonts w:ascii="Arial" w:hAnsi="Arial" w:cs="Arial"/>
        </w:rPr>
      </w:pPr>
    </w:p>
    <w:p w:rsidR="00FB739B" w:rsidRDefault="00FB739B" w:rsidP="00FB739B">
      <w:pPr>
        <w:pStyle w:val="Listaszerbekezds"/>
        <w:numPr>
          <w:ilvl w:val="0"/>
          <w:numId w:val="44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BTM </w:t>
      </w:r>
      <w:r w:rsidRPr="00751E58">
        <w:rPr>
          <w:rFonts w:ascii="Arial" w:hAnsi="Arial" w:cs="Arial"/>
          <w:b/>
          <w:bCs/>
        </w:rPr>
        <w:t xml:space="preserve">Budapest Galéria köztéri szobrok felújítása 2013-15 </w:t>
      </w:r>
      <w:r>
        <w:rPr>
          <w:rFonts w:ascii="Arial" w:hAnsi="Arial" w:cs="Arial"/>
        </w:rPr>
        <w:t xml:space="preserve">( </w:t>
      </w:r>
      <w:r w:rsidRPr="002501C7">
        <w:rPr>
          <w:rFonts w:ascii="Arial" w:hAnsi="Arial" w:cs="Arial"/>
        </w:rPr>
        <w:t>6787 számú engedélyokira</w:t>
      </w:r>
      <w:r>
        <w:rPr>
          <w:rFonts w:ascii="Arial" w:hAnsi="Arial" w:cs="Arial"/>
        </w:rPr>
        <w:t>t</w:t>
      </w:r>
      <w:r w:rsidRPr="002501C7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:rsidR="00FB739B" w:rsidRDefault="00FB739B" w:rsidP="00FB739B">
      <w:pPr>
        <w:pStyle w:val="Listaszerbekezds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Az engedélyokirat 3 évre összesen 61.950.000 Ft-t irányzott elő, ebből az intézmény 2013-ban 7.365.000 Ft-t használt fel.  A 2014-es évre az előirányzat :                 30.786.000 Ft</w:t>
      </w:r>
    </w:p>
    <w:p w:rsidR="00FB739B" w:rsidRDefault="00FB739B" w:rsidP="00FB739B">
      <w:pPr>
        <w:pStyle w:val="Listaszerbekezds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Anna Lindl  emlékmű  (2013 – ban elkészült, kifizetés 2014)                           266.700 Ft</w:t>
      </w:r>
    </w:p>
    <w:p w:rsidR="00FB739B" w:rsidRDefault="00FB739B" w:rsidP="00FB739B">
      <w:pPr>
        <w:pStyle w:val="Listaszerbekezds"/>
        <w:spacing w:line="360" w:lineRule="auto"/>
        <w:ind w:left="0"/>
        <w:rPr>
          <w:rFonts w:ascii="Arial" w:hAnsi="Arial" w:cs="Arial"/>
        </w:rPr>
      </w:pPr>
    </w:p>
    <w:p w:rsidR="00FB739B" w:rsidRPr="00FB739B" w:rsidRDefault="00FB739B" w:rsidP="00FB739B">
      <w:pPr>
        <w:pStyle w:val="Listaszerbekezds"/>
        <w:spacing w:line="360" w:lineRule="auto"/>
        <w:ind w:left="0"/>
        <w:rPr>
          <w:rFonts w:ascii="Arial" w:hAnsi="Arial" w:cs="Arial"/>
          <w:b/>
        </w:rPr>
      </w:pPr>
      <w:r w:rsidRPr="00FB739B">
        <w:rPr>
          <w:rFonts w:ascii="Arial" w:hAnsi="Arial" w:cs="Arial"/>
          <w:b/>
        </w:rPr>
        <w:t>A</w:t>
      </w:r>
      <w:r w:rsidR="005E49A6">
        <w:rPr>
          <w:rFonts w:ascii="Arial" w:hAnsi="Arial" w:cs="Arial"/>
          <w:b/>
        </w:rPr>
        <w:t>z</w:t>
      </w:r>
      <w:r w:rsidRPr="00FB739B">
        <w:rPr>
          <w:rFonts w:ascii="Arial" w:hAnsi="Arial" w:cs="Arial"/>
          <w:b/>
        </w:rPr>
        <w:t xml:space="preserve"> idén elkészült munkák:</w:t>
      </w:r>
    </w:p>
    <w:p w:rsidR="00FB739B" w:rsidRPr="00D82079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 w:rsidRPr="002501C7">
        <w:rPr>
          <w:rFonts w:ascii="Arial" w:hAnsi="Arial" w:cs="Arial"/>
        </w:rPr>
        <w:t>Segesdi György: Stróbl A</w:t>
      </w:r>
      <w:r>
        <w:rPr>
          <w:rFonts w:ascii="Arial" w:hAnsi="Arial" w:cs="Arial"/>
        </w:rPr>
        <w:t xml:space="preserve">lajos  (XIII. Margitsziget, művészsétány)                                                                        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Segesdi György szobrász - ellopott szobor pótlása  : </w:t>
      </w:r>
    </w:p>
    <w:p w:rsidR="00FB739B" w:rsidRPr="00D82079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1.ütem – gipsz             </w:t>
      </w:r>
      <w:r w:rsidR="005E49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1.200.000 Ft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2.ütem – öntés           </w:t>
      </w:r>
      <w:r w:rsidR="005E49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1.000.000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 w:rsidRPr="002501C7">
        <w:rPr>
          <w:rFonts w:ascii="Arial" w:hAnsi="Arial" w:cs="Arial"/>
        </w:rPr>
        <w:t>Varga Miklós: Leányka</w:t>
      </w:r>
      <w:r>
        <w:rPr>
          <w:rFonts w:ascii="Arial" w:hAnsi="Arial" w:cs="Arial"/>
        </w:rPr>
        <w:t xml:space="preserve"> (X. Üllői úti lakótelep)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Palmetta_Művek Bt.  – kezek  pótlása, restaurálás                                  1.270.000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 w:rsidRPr="002501C7">
        <w:rPr>
          <w:rFonts w:ascii="Arial" w:hAnsi="Arial" w:cs="Arial"/>
        </w:rPr>
        <w:t>Ismeretlen: Ecker-kereszt</w:t>
      </w:r>
      <w:r>
        <w:rPr>
          <w:rFonts w:ascii="Arial" w:hAnsi="Arial" w:cs="Arial"/>
        </w:rPr>
        <w:t xml:space="preserve"> (III. Aranypatak u.) 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Oláh Szilveszter – restaurálás                                                                     </w:t>
      </w:r>
      <w:r w:rsidR="005E49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790.000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 w:rsidRPr="00BF2E37">
        <w:rPr>
          <w:rFonts w:ascii="Arial" w:hAnsi="Arial" w:cs="Arial"/>
        </w:rPr>
        <w:t>Domonkos Béla: Gábor Andor mell</w:t>
      </w:r>
      <w:r>
        <w:rPr>
          <w:rFonts w:ascii="Arial" w:hAnsi="Arial" w:cs="Arial"/>
        </w:rPr>
        <w:t>szobra (XIII. Margitsziget, Művészsétány)</w:t>
      </w:r>
    </w:p>
    <w:p w:rsidR="00FB739B" w:rsidRPr="00BF2E37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BF2E37">
        <w:rPr>
          <w:rFonts w:ascii="Arial" w:hAnsi="Arial" w:cs="Arial"/>
        </w:rPr>
        <w:t xml:space="preserve">Domonkos Béla – ellopott szobor </w:t>
      </w:r>
      <w:r>
        <w:rPr>
          <w:rFonts w:ascii="Arial" w:hAnsi="Arial" w:cs="Arial"/>
        </w:rPr>
        <w:t xml:space="preserve">rekonstrukciója                                   </w:t>
      </w:r>
      <w:r w:rsidRPr="00BF2E37">
        <w:rPr>
          <w:rFonts w:ascii="Arial" w:hAnsi="Arial" w:cs="Arial"/>
        </w:rPr>
        <w:t xml:space="preserve"> 2.540.000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Tóth István: Polipölő (I. Hunyadi u.)</w:t>
      </w:r>
    </w:p>
    <w:p w:rsidR="00FB739B" w:rsidRPr="0029730E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Palmetta-Művek Bt.- restaurálás                                                                 </w:t>
      </w:r>
      <w:r w:rsidR="005E49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482.616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Telcs Ede: Alpár Ignác (XIV. Városliget)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Palmetta Művek Bt.-  talapzat restaurálása                                                 </w:t>
      </w:r>
      <w:r w:rsidR="005E49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457.261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 w:rsidRPr="0029730E">
        <w:rPr>
          <w:rFonts w:ascii="Arial" w:hAnsi="Arial" w:cs="Arial"/>
        </w:rPr>
        <w:t>Nagy István: Fekvő nő</w:t>
      </w:r>
      <w:r>
        <w:rPr>
          <w:rFonts w:ascii="Arial" w:hAnsi="Arial" w:cs="Arial"/>
        </w:rPr>
        <w:t xml:space="preserve"> (I. Vérmező)</w:t>
      </w:r>
      <w:r w:rsidRPr="0029730E">
        <w:rPr>
          <w:rFonts w:ascii="Arial" w:hAnsi="Arial" w:cs="Arial"/>
        </w:rPr>
        <w:t xml:space="preserve"> 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Palmetta-Művek Bt.- restaurálás                                                                 </w:t>
      </w:r>
      <w:r w:rsidR="005E49A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330.310 Ft</w:t>
      </w:r>
      <w:r w:rsidRPr="0029730E">
        <w:rPr>
          <w:rFonts w:ascii="Arial" w:hAnsi="Arial" w:cs="Arial"/>
        </w:rPr>
        <w:t xml:space="preserve">                             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 w:rsidRPr="0029730E">
        <w:rPr>
          <w:rFonts w:ascii="Arial" w:hAnsi="Arial" w:cs="Arial"/>
        </w:rPr>
        <w:t>Kampfl József: Emberpár</w:t>
      </w:r>
      <w:r>
        <w:rPr>
          <w:rFonts w:ascii="Arial" w:hAnsi="Arial" w:cs="Arial"/>
        </w:rPr>
        <w:t xml:space="preserve"> (XX. Baross u. –János u.)</w:t>
      </w:r>
    </w:p>
    <w:p w:rsidR="00FB739B" w:rsidRPr="0029730E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Kamfl József – hiányok pótlása, tisztítás                                                    </w:t>
      </w:r>
      <w:r w:rsidR="005E49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127.000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Varga Imre: József Attila (XIII. Margitsziget, Művészsétány)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Palmetta-Művek Bt. – visszahelyezés, restaurálás                                     </w:t>
      </w:r>
      <w:r w:rsidR="005E49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291.249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Pátzay Pál: Derkovits Gyula (XIII. Margitsziget – Művész sétány)                             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Palmetta-Művek Bt. - restaurálás                                                                 </w:t>
      </w:r>
      <w:r w:rsidR="005E49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230.054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Csúcs Ferenc: Munkás (X. Pongrácz úti lakótelep)</w:t>
      </w:r>
    </w:p>
    <w:p w:rsidR="00FB739B" w:rsidRPr="001C2469" w:rsidRDefault="00FB739B" w:rsidP="00FB739B">
      <w:pPr>
        <w:pStyle w:val="Listaszerbekezds"/>
        <w:ind w:left="0" w:right="-24"/>
        <w:rPr>
          <w:rFonts w:ascii="Arial" w:hAnsi="Arial" w:cs="Arial"/>
        </w:rPr>
      </w:pPr>
      <w:r>
        <w:rPr>
          <w:rFonts w:ascii="Arial" w:hAnsi="Arial" w:cs="Arial"/>
        </w:rPr>
        <w:t xml:space="preserve">      Palmetta Művek Bt. -rstaurálás                                                                   </w:t>
      </w:r>
      <w:r w:rsidR="005E49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438.360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Gyenes Tamás: Gelléri Andor Endre (III. Mókus u. 2. előtt)</w:t>
      </w:r>
    </w:p>
    <w:p w:rsidR="00FB739B" w:rsidRPr="001C2469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Palmetta-Művek Bt. – ellopott szobor  pótlása                                           1.270.000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Margó Ede: Pósa Lajos (XIV. Városliget)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Palmetta Művek Bt. – kő posztamens restaurálása                                    1.270.000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Pátzay Pál: Sportlovas   (II. Árpádfejedelem útja 13470 hrsz)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Palmetta Művek Bt.- posztamens kőelemeinek cseréje, restaurálás             788.079 Ft  </w:t>
      </w:r>
    </w:p>
    <w:p w:rsidR="00FB739B" w:rsidRPr="00DB38B7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 w:rsidRPr="00DB38B7">
        <w:rPr>
          <w:rFonts w:ascii="Arial" w:hAnsi="Arial" w:cs="Arial"/>
        </w:rPr>
        <w:t>Medgyessy Ferenc: Szent Gellért-kút  (XI. Gellérthegy 5413/7 hrsz)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Palmetta Művek Bt. – restaurálás                                                                2.477.330 Ft</w:t>
      </w:r>
    </w:p>
    <w:p w:rsidR="00FB739B" w:rsidRDefault="00FB739B" w:rsidP="00FB739B">
      <w:pPr>
        <w:pStyle w:val="Listaszerbekezds"/>
        <w:numPr>
          <w:ilvl w:val="0"/>
          <w:numId w:val="40"/>
        </w:numPr>
        <w:spacing w:after="160" w:line="259" w:lineRule="auto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Turáni Kovács Imre: Olvasztár (XV. Bácska u. 14)                                                             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   Palmetta Művek Bt. – újraöntés bronzból                                                   </w:t>
      </w:r>
      <w:r w:rsidRPr="00E84600">
        <w:rPr>
          <w:rFonts w:ascii="Arial" w:hAnsi="Arial" w:cs="Arial"/>
          <w:u w:val="single"/>
        </w:rPr>
        <w:t>1.408.851 Ft</w:t>
      </w:r>
    </w:p>
    <w:p w:rsidR="00FB739B" w:rsidRPr="00EB798B" w:rsidRDefault="00FB739B" w:rsidP="00EC2A04">
      <w:pPr>
        <w:pStyle w:val="Listaszerbekezds"/>
        <w:ind w:left="5664"/>
        <w:rPr>
          <w:rFonts w:ascii="Arial" w:hAnsi="Arial" w:cs="Arial"/>
        </w:rPr>
      </w:pPr>
      <w:r w:rsidRPr="00EB798B">
        <w:rPr>
          <w:rFonts w:ascii="Arial" w:hAnsi="Arial" w:cs="Arial"/>
        </w:rPr>
        <w:t xml:space="preserve">                                                                                                                                </w:t>
      </w:r>
      <w:r>
        <w:rPr>
          <w:rFonts w:ascii="Arial" w:hAnsi="Arial" w:cs="Arial"/>
        </w:rPr>
        <w:t xml:space="preserve">    </w:t>
      </w:r>
      <w:r w:rsidR="00EC2A04">
        <w:rPr>
          <w:rFonts w:ascii="Arial" w:hAnsi="Arial" w:cs="Arial"/>
        </w:rPr>
        <w:t xml:space="preserve">Összesen:  </w:t>
      </w:r>
      <w:r w:rsidRPr="00EB798B">
        <w:rPr>
          <w:rFonts w:ascii="Arial" w:hAnsi="Arial" w:cs="Arial"/>
        </w:rPr>
        <w:t>16.637.810</w:t>
      </w:r>
      <w:r>
        <w:rPr>
          <w:rFonts w:ascii="Arial" w:hAnsi="Arial" w:cs="Arial"/>
        </w:rPr>
        <w:t xml:space="preserve"> Ft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</w:t>
      </w:r>
    </w:p>
    <w:p w:rsidR="00FB739B" w:rsidRPr="00AB5C53" w:rsidRDefault="00FB739B" w:rsidP="00FB739B">
      <w:pPr>
        <w:pStyle w:val="Listaszerbekezds"/>
        <w:numPr>
          <w:ilvl w:val="0"/>
          <w:numId w:val="44"/>
        </w:numPr>
        <w:spacing w:after="160" w:line="259" w:lineRule="auto"/>
        <w:ind w:left="0"/>
        <w:contextualSpacing w:val="0"/>
        <w:rPr>
          <w:rFonts w:ascii="Arial" w:hAnsi="Arial" w:cs="Arial"/>
          <w:b/>
          <w:bCs/>
        </w:rPr>
      </w:pPr>
      <w:r w:rsidRPr="00B6332D">
        <w:rPr>
          <w:rFonts w:ascii="Arial" w:hAnsi="Arial" w:cs="Arial"/>
          <w:b/>
          <w:bCs/>
        </w:rPr>
        <w:t>Budapest Galéria Ybl Miklós szobor és Honvéd emlékmű felújítása (6858 számú eng.okirat)</w:t>
      </w:r>
    </w:p>
    <w:p w:rsidR="00FB739B" w:rsidRDefault="00FB739B" w:rsidP="00FB739B">
      <w:pPr>
        <w:pStyle w:val="Listaszerbekezds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A 2013-ban  jóváhagyott engedélyokirat  6.000.000 Ft –ot biztosított a  I. Dísz téren álló szobor bronz  elemeinek a tisztítására, a kőfelület javítására. A munkát  2014. márciusig kellett elkészíteni, amelyet  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a Palmetta Művek Bt végzett el.                              </w:t>
      </w:r>
      <w:r w:rsidR="00EC2A04">
        <w:rPr>
          <w:rFonts w:ascii="Arial" w:hAnsi="Arial" w:cs="Arial"/>
        </w:rPr>
        <w:t xml:space="preserve">                    </w:t>
      </w:r>
      <w:r>
        <w:rPr>
          <w:rFonts w:ascii="Arial" w:hAnsi="Arial" w:cs="Arial"/>
        </w:rPr>
        <w:t xml:space="preserve">                   5.915.660 Ft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</w:rPr>
        <w:t>Intézményünk a feladatot teljesítette, elszámolt.</w:t>
      </w:r>
    </w:p>
    <w:p w:rsidR="00FB739B" w:rsidRPr="002501C7" w:rsidRDefault="00FB739B" w:rsidP="00FB739B">
      <w:pPr>
        <w:pStyle w:val="Listaszerbekezds"/>
        <w:tabs>
          <w:tab w:val="left" w:pos="4080"/>
        </w:tabs>
        <w:ind w:left="0"/>
        <w:rPr>
          <w:rFonts w:ascii="Arial" w:hAnsi="Arial" w:cs="Arial"/>
        </w:rPr>
      </w:pPr>
      <w:r w:rsidRPr="002501C7">
        <w:rPr>
          <w:rFonts w:ascii="Arial" w:hAnsi="Arial" w:cs="Arial"/>
        </w:rPr>
        <w:tab/>
      </w:r>
    </w:p>
    <w:p w:rsidR="00FB739B" w:rsidRDefault="00FB739B" w:rsidP="00FB739B">
      <w:pPr>
        <w:pStyle w:val="Listaszerbekezds"/>
        <w:numPr>
          <w:ilvl w:val="0"/>
          <w:numId w:val="43"/>
        </w:numPr>
        <w:spacing w:after="160" w:line="259" w:lineRule="auto"/>
        <w:ind w:left="0"/>
        <w:contextualSpacing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</w:t>
      </w:r>
      <w:r w:rsidRPr="00F56383">
        <w:rPr>
          <w:rFonts w:ascii="Arial" w:hAnsi="Arial" w:cs="Arial"/>
          <w:b/>
          <w:bCs/>
        </w:rPr>
        <w:t>ntézményi</w:t>
      </w:r>
      <w:r>
        <w:rPr>
          <w:rFonts w:ascii="Arial" w:hAnsi="Arial" w:cs="Arial"/>
          <w:b/>
          <w:bCs/>
        </w:rPr>
        <w:t xml:space="preserve"> felújítások</w:t>
      </w:r>
    </w:p>
    <w:p w:rsidR="00FB739B" w:rsidRDefault="00FB739B" w:rsidP="00FB739B">
      <w:pPr>
        <w:pStyle w:val="Listaszerbekezds"/>
        <w:ind w:left="0"/>
        <w:rPr>
          <w:rFonts w:ascii="Arial" w:hAnsi="Arial" w:cs="Arial"/>
          <w:b/>
          <w:bCs/>
        </w:rPr>
      </w:pPr>
    </w:p>
    <w:p w:rsidR="00FB739B" w:rsidRDefault="00FB739B" w:rsidP="00FB739B">
      <w:pPr>
        <w:rPr>
          <w:rFonts w:ascii="Arial" w:hAnsi="Arial" w:cs="Arial"/>
        </w:rPr>
      </w:pPr>
      <w:r w:rsidRPr="00F56383">
        <w:rPr>
          <w:rFonts w:ascii="Arial" w:hAnsi="Arial" w:cs="Arial"/>
        </w:rPr>
        <w:t xml:space="preserve">                           Ere</w:t>
      </w:r>
      <w:r>
        <w:rPr>
          <w:rFonts w:ascii="Arial" w:hAnsi="Arial" w:cs="Arial"/>
        </w:rPr>
        <w:t>deti előirányzat                              6.299.000 Ft</w:t>
      </w:r>
    </w:p>
    <w:p w:rsidR="00FB739B" w:rsidRDefault="00FB739B" w:rsidP="00FB739B">
      <w:pPr>
        <w:rPr>
          <w:rFonts w:ascii="Arial" w:hAnsi="Arial" w:cs="Arial"/>
        </w:rPr>
      </w:pPr>
    </w:p>
    <w:p w:rsidR="00FB739B" w:rsidRDefault="00FB739B" w:rsidP="00FB739B">
      <w:pPr>
        <w:tabs>
          <w:tab w:val="left" w:pos="391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Módosított előirányzat</w:t>
      </w:r>
      <w:r>
        <w:rPr>
          <w:rFonts w:ascii="Arial" w:hAnsi="Arial" w:cs="Arial"/>
        </w:rPr>
        <w:tab/>
        <w:t xml:space="preserve">              16.673.000 Ft</w:t>
      </w:r>
    </w:p>
    <w:p w:rsidR="00FB739B" w:rsidRDefault="00FB739B" w:rsidP="00FB739B">
      <w:pPr>
        <w:tabs>
          <w:tab w:val="left" w:pos="3915"/>
        </w:tabs>
        <w:rPr>
          <w:rFonts w:ascii="Arial" w:hAnsi="Arial" w:cs="Arial"/>
        </w:rPr>
      </w:pPr>
    </w:p>
    <w:p w:rsidR="00FB739B" w:rsidRDefault="00FB739B" w:rsidP="00FB739B">
      <w:pPr>
        <w:tabs>
          <w:tab w:val="left" w:pos="391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Teljesítés                                          11.291.000 Ft</w:t>
      </w:r>
    </w:p>
    <w:p w:rsidR="00FB739B" w:rsidRDefault="00FB739B" w:rsidP="00FB739B">
      <w:pPr>
        <w:jc w:val="both"/>
        <w:rPr>
          <w:b/>
          <w:sz w:val="22"/>
          <w:szCs w:val="22"/>
          <w:highlight w:val="yellow"/>
        </w:rPr>
      </w:pPr>
    </w:p>
    <w:p w:rsidR="00FB739B" w:rsidRDefault="00FB739B" w:rsidP="008F6CE6">
      <w:pPr>
        <w:jc w:val="both"/>
        <w:rPr>
          <w:b/>
          <w:sz w:val="22"/>
          <w:szCs w:val="22"/>
          <w:highlight w:val="yellow"/>
        </w:rPr>
      </w:pPr>
    </w:p>
    <w:tbl>
      <w:tblPr>
        <w:tblW w:w="710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820"/>
        <w:gridCol w:w="1715"/>
        <w:gridCol w:w="867"/>
        <w:gridCol w:w="1701"/>
      </w:tblGrid>
      <w:tr w:rsidR="005E49A6" w:rsidRPr="00EC2A04" w:rsidTr="005E49A6">
        <w:trPr>
          <w:trHeight w:val="197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EC2A04" w:rsidRDefault="005E49A6" w:rsidP="00EC2A0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Intézményi engedélyokiratok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EC2A04" w:rsidRDefault="005E49A6" w:rsidP="00101B4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Engedélyokirat </w:t>
            </w: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Bruttó összeg e Ft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Default="005E49A6" w:rsidP="00EC2A0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9A6" w:rsidRPr="00EC2A04" w:rsidRDefault="005E49A6" w:rsidP="007249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Kifizetett nettó összeg e Ft</w:t>
            </w:r>
          </w:p>
        </w:tc>
      </w:tr>
      <w:tr w:rsidR="005E49A6" w:rsidRPr="00EC2A04" w:rsidTr="005E49A6">
        <w:trPr>
          <w:trHeight w:val="513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EC2A04" w:rsidRDefault="005E49A6" w:rsidP="00EC2A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>a.</w:t>
            </w:r>
            <w:r w:rsidRPr="00EC2A04">
              <w:rPr>
                <w:rFonts w:eastAsia="Arial"/>
                <w:b/>
                <w:bCs/>
                <w:color w:val="000000"/>
                <w:sz w:val="14"/>
                <w:szCs w:val="14"/>
              </w:rPr>
              <w:t xml:space="preserve">     </w:t>
            </w: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 xml:space="preserve">BTM Aquincumi Múzeum MHSZ épület csapadékvíz elvezetés </w:t>
            </w:r>
            <w:r w:rsidRPr="00EC2A04">
              <w:rPr>
                <w:rFonts w:ascii="Arial" w:eastAsia="Arial" w:hAnsi="Arial" w:cs="Arial"/>
                <w:color w:val="000000"/>
              </w:rPr>
              <w:t>(F1/14)            Nem valósult meg, az összeget átcsoportosítottuk.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EC2A04" w:rsidRDefault="005E49A6" w:rsidP="00101B4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2926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EC2A04" w:rsidRDefault="005E49A6" w:rsidP="00EC2A0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9A6" w:rsidRPr="00EC2A04" w:rsidRDefault="005E49A6" w:rsidP="007249B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5E49A6" w:rsidRPr="00EC2A04" w:rsidTr="005E49A6">
        <w:trPr>
          <w:trHeight w:val="513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EC2A04" w:rsidRDefault="005E49A6" w:rsidP="00EC2A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>b.</w:t>
            </w:r>
            <w:r w:rsidRPr="00EC2A04">
              <w:rPr>
                <w:rFonts w:eastAsia="Arial"/>
                <w:b/>
                <w:bCs/>
                <w:color w:val="000000"/>
                <w:sz w:val="14"/>
                <w:szCs w:val="14"/>
              </w:rPr>
              <w:t xml:space="preserve">    </w:t>
            </w: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 xml:space="preserve">BTM Kiscelli Múzeum zárt udvar É-i és K-i tetősíkok felújítása </w:t>
            </w:r>
            <w:r w:rsidRPr="00EC2A04">
              <w:rPr>
                <w:rFonts w:ascii="Arial" w:eastAsia="Arial" w:hAnsi="Arial" w:cs="Arial"/>
                <w:color w:val="000000"/>
              </w:rPr>
              <w:t xml:space="preserve">(F2/14)  Nem valósult meg, az összeget átcsoportosítottuk. 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EC2A04" w:rsidRDefault="005E49A6" w:rsidP="00101B4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EC2A04" w:rsidRDefault="005E49A6" w:rsidP="00EC2A0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9A6" w:rsidRPr="00EC2A04" w:rsidRDefault="005E49A6" w:rsidP="007249B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5E49A6" w:rsidRPr="00EC2A04" w:rsidTr="005E49A6">
        <w:trPr>
          <w:trHeight w:val="68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EC2A04" w:rsidRDefault="005E49A6" w:rsidP="00EC2A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>c.</w:t>
            </w:r>
            <w:r w:rsidRPr="00EC2A04">
              <w:rPr>
                <w:rFonts w:eastAsia="Arial"/>
                <w:b/>
                <w:bCs/>
                <w:color w:val="000000"/>
                <w:sz w:val="14"/>
                <w:szCs w:val="14"/>
              </w:rPr>
              <w:t xml:space="preserve">     </w:t>
            </w: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 xml:space="preserve">BTM Aquincumi Múzeum Festőház csapadékvíz elvezetés </w:t>
            </w:r>
            <w:r w:rsidRPr="00EC2A04">
              <w:rPr>
                <w:rFonts w:ascii="Arial" w:eastAsia="Arial" w:hAnsi="Arial" w:cs="Arial"/>
                <w:color w:val="000000"/>
              </w:rPr>
              <w:t xml:space="preserve">(F3/14)    Az új „Festőház” épület mellől a felszíni és a tetőről lefolyó víz rejtett </w:t>
            </w:r>
            <w:r w:rsidRPr="00EC2A04">
              <w:rPr>
                <w:rFonts w:ascii="Arial" w:eastAsia="Arial" w:hAnsi="Arial" w:cs="Arial"/>
                <w:color w:val="000000"/>
              </w:rPr>
              <w:lastRenderedPageBreak/>
              <w:t xml:space="preserve">elvezetése.               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EC2A04" w:rsidRDefault="005E49A6" w:rsidP="00101B4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1988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EC2A04" w:rsidRDefault="005E49A6" w:rsidP="00EC2A0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9A6" w:rsidRPr="00EC2A04" w:rsidRDefault="005E49A6" w:rsidP="007249B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1565</w:t>
            </w:r>
          </w:p>
        </w:tc>
      </w:tr>
      <w:tr w:rsidR="005E49A6" w:rsidRPr="00EC2A04" w:rsidTr="005E49A6">
        <w:trPr>
          <w:trHeight w:val="513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EC2A04" w:rsidRDefault="005E49A6" w:rsidP="00EC2A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d.</w:t>
            </w:r>
            <w:r w:rsidRPr="00EC2A04">
              <w:rPr>
                <w:rFonts w:eastAsia="Arial"/>
                <w:b/>
                <w:bCs/>
                <w:color w:val="000000"/>
                <w:sz w:val="14"/>
                <w:szCs w:val="14"/>
              </w:rPr>
              <w:t xml:space="preserve">    </w:t>
            </w: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 xml:space="preserve">BTM Aquincumi Múzeum kerítés felújítás </w:t>
            </w:r>
            <w:r w:rsidRPr="00EC2A04">
              <w:rPr>
                <w:rFonts w:ascii="Arial" w:eastAsia="Arial" w:hAnsi="Arial" w:cs="Arial"/>
                <w:color w:val="000000"/>
              </w:rPr>
              <w:t>(F4/14)       2014-ben még nem valósult meg.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EC2A04" w:rsidRDefault="005E49A6" w:rsidP="00101B4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3908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EC2A04" w:rsidRDefault="005E49A6" w:rsidP="00EC2A0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9A6" w:rsidRPr="00EC2A04" w:rsidRDefault="005E49A6" w:rsidP="007249B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5E49A6" w:rsidRPr="00EC2A04" w:rsidTr="005E49A6">
        <w:trPr>
          <w:trHeight w:val="84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EC2A04" w:rsidRDefault="005E49A6" w:rsidP="00EC2A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>e.</w:t>
            </w:r>
            <w:r w:rsidRPr="00EC2A04">
              <w:rPr>
                <w:rFonts w:eastAsia="Arial"/>
                <w:b/>
                <w:bCs/>
                <w:color w:val="000000"/>
                <w:sz w:val="14"/>
                <w:szCs w:val="14"/>
              </w:rPr>
              <w:t xml:space="preserve">     </w:t>
            </w: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>BTM Kiscelli Múzeum folyosó padlóburkolat csere, felújítás</w:t>
            </w:r>
            <w:r w:rsidRPr="00EC2A04">
              <w:rPr>
                <w:rFonts w:ascii="Arial" w:eastAsia="Arial" w:hAnsi="Arial" w:cs="Arial"/>
                <w:color w:val="000000"/>
              </w:rPr>
              <w:t xml:space="preserve"> (F5/14)     A földszinti folyosójáról a pincébe vezető új csigalépcső melletti burkolat kiegészítése, cseréje.                    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EC2A04" w:rsidRDefault="005E49A6" w:rsidP="00101B4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1262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EC2A04" w:rsidRDefault="005E49A6" w:rsidP="00EC2A0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9A6" w:rsidRPr="00EC2A04" w:rsidRDefault="005E49A6" w:rsidP="007249B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994</w:t>
            </w:r>
          </w:p>
        </w:tc>
      </w:tr>
      <w:tr w:rsidR="005E49A6" w:rsidRPr="00EC2A04" w:rsidTr="005E49A6">
        <w:trPr>
          <w:trHeight w:val="68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EC2A04" w:rsidRDefault="005E49A6" w:rsidP="00EC2A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>f.</w:t>
            </w:r>
            <w:r w:rsidRPr="00EC2A04">
              <w:rPr>
                <w:rFonts w:eastAsia="Arial"/>
                <w:b/>
                <w:bCs/>
                <w:color w:val="000000"/>
                <w:sz w:val="14"/>
                <w:szCs w:val="14"/>
              </w:rPr>
              <w:t xml:space="preserve">      </w:t>
            </w: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 xml:space="preserve">BTM Kiscelli Múzeum földszinti iroda-fotólabor részleges felújítása </w:t>
            </w:r>
            <w:r w:rsidRPr="00EC2A04">
              <w:rPr>
                <w:rFonts w:ascii="Arial" w:eastAsia="Arial" w:hAnsi="Arial" w:cs="Arial"/>
                <w:color w:val="000000"/>
              </w:rPr>
              <w:t xml:space="preserve">(F6/14)        A részben funkcióját vesz tett fotólabor átalakítása irodává.       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EC2A04" w:rsidRDefault="005E49A6" w:rsidP="00101B4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EC2A04" w:rsidRDefault="005E49A6" w:rsidP="00EC2A0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9A6" w:rsidRPr="00EC2A04" w:rsidRDefault="005E49A6" w:rsidP="007249B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58</w:t>
            </w:r>
          </w:p>
        </w:tc>
      </w:tr>
      <w:tr w:rsidR="005E49A6" w:rsidRPr="00EC2A04" w:rsidTr="005E49A6">
        <w:trPr>
          <w:trHeight w:val="68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EC2A04" w:rsidRDefault="005E49A6" w:rsidP="00EC2A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>g.</w:t>
            </w:r>
            <w:r w:rsidRPr="00EC2A04">
              <w:rPr>
                <w:rFonts w:eastAsia="Arial"/>
                <w:b/>
                <w:bCs/>
                <w:color w:val="000000"/>
                <w:sz w:val="14"/>
                <w:szCs w:val="14"/>
              </w:rPr>
              <w:t xml:space="preserve">    </w:t>
            </w: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 xml:space="preserve">BTM Vármúzeum pince elektromos rendszerének a felújítása </w:t>
            </w:r>
            <w:r w:rsidRPr="00EC2A04">
              <w:rPr>
                <w:rFonts w:ascii="Arial" w:eastAsia="Arial" w:hAnsi="Arial" w:cs="Arial"/>
                <w:color w:val="000000"/>
              </w:rPr>
              <w:t xml:space="preserve">(F7/14)        A  hálózat felújítása a pinceszinten a főelosztótól a kapcsolószekrényig. A szekrény cseréje.               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EC2A04" w:rsidRDefault="005E49A6" w:rsidP="00101B4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4412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EC2A04" w:rsidRDefault="005E49A6" w:rsidP="00EC2A0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9A6" w:rsidRPr="00EC2A04" w:rsidRDefault="005E49A6" w:rsidP="007249B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3474</w:t>
            </w:r>
          </w:p>
        </w:tc>
      </w:tr>
      <w:tr w:rsidR="005E49A6" w:rsidRPr="00EC2A04" w:rsidTr="005E49A6">
        <w:trPr>
          <w:trHeight w:val="84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EC2A04" w:rsidRDefault="005E49A6" w:rsidP="00EC2A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>h.</w:t>
            </w:r>
            <w:r w:rsidRPr="00EC2A04">
              <w:rPr>
                <w:rFonts w:eastAsia="Arial"/>
                <w:b/>
                <w:bCs/>
                <w:color w:val="000000"/>
                <w:sz w:val="14"/>
                <w:szCs w:val="14"/>
              </w:rPr>
              <w:t xml:space="preserve">    </w:t>
            </w:r>
            <w:r w:rsidRPr="00EC2A04">
              <w:rPr>
                <w:rFonts w:ascii="Arial" w:eastAsia="Arial" w:hAnsi="Arial" w:cs="Arial"/>
                <w:b/>
                <w:bCs/>
                <w:color w:val="000000"/>
              </w:rPr>
              <w:t xml:space="preserve">BTM Vármúzeum pince e. rendszerének a felújítása a Királypincéig </w:t>
            </w:r>
            <w:r w:rsidRPr="00EC2A04">
              <w:rPr>
                <w:rFonts w:ascii="Arial" w:eastAsia="Arial" w:hAnsi="Arial" w:cs="Arial"/>
                <w:color w:val="000000"/>
              </w:rPr>
              <w:t xml:space="preserve">(F8/14)      Az elektromos hálózat felújítása kapcsolószekrénytől a Királypincébe vezető lépcsőig.    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EC2A04" w:rsidRDefault="005E49A6" w:rsidP="00101B4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5105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EC2A04" w:rsidRDefault="005E49A6" w:rsidP="00EC2A0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9A6" w:rsidRPr="00EC2A04" w:rsidRDefault="005E49A6" w:rsidP="007249B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4019</w:t>
            </w:r>
          </w:p>
        </w:tc>
      </w:tr>
      <w:tr w:rsidR="005E49A6" w:rsidRPr="00EC2A04" w:rsidTr="005E49A6">
        <w:trPr>
          <w:trHeight w:val="68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EC2A04" w:rsidRDefault="005E49A6" w:rsidP="00EC2A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2A04">
              <w:rPr>
                <w:rFonts w:ascii="Arial" w:hAnsi="Arial" w:cs="Arial"/>
                <w:b/>
                <w:bCs/>
                <w:color w:val="000000"/>
              </w:rPr>
              <w:t>i,BTM Budapest Galéria „Olvasztár” szobor felújítása</w:t>
            </w:r>
            <w:r w:rsidRPr="00EC2A04">
              <w:rPr>
                <w:rFonts w:ascii="Arial" w:hAnsi="Arial" w:cs="Arial"/>
                <w:color w:val="000000"/>
              </w:rPr>
              <w:t xml:space="preserve"> (F9/14)    A szobor helyreállítását segítő, a XV. kerületi Önkormányzattal kötött szerződés összege.                              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EC2A04" w:rsidRDefault="005E49A6" w:rsidP="00101B4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EC2A04" w:rsidRDefault="005E49A6" w:rsidP="00EC2A0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9A6" w:rsidRPr="00EC2A04" w:rsidRDefault="005E49A6" w:rsidP="007249B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color w:val="000000"/>
                <w:sz w:val="22"/>
                <w:szCs w:val="22"/>
              </w:rPr>
              <w:t>1181</w:t>
            </w:r>
          </w:p>
        </w:tc>
      </w:tr>
      <w:tr w:rsidR="005E49A6" w:rsidRPr="00EC2A04" w:rsidTr="005E49A6">
        <w:trPr>
          <w:trHeight w:val="197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9A6" w:rsidRPr="00EC2A04" w:rsidRDefault="005E49A6" w:rsidP="00EC2A04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összesen: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E49A6" w:rsidRPr="00EC2A04" w:rsidRDefault="005E49A6" w:rsidP="00101B45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21175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9A6" w:rsidRPr="00EC2A04" w:rsidRDefault="005E49A6" w:rsidP="00EC2A0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9A6" w:rsidRPr="00EC2A04" w:rsidRDefault="005E49A6" w:rsidP="007249B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C2A0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11291</w:t>
            </w:r>
          </w:p>
        </w:tc>
      </w:tr>
    </w:tbl>
    <w:p w:rsidR="00FB739B" w:rsidRDefault="00FB739B" w:rsidP="008F6CE6">
      <w:pPr>
        <w:jc w:val="both"/>
        <w:rPr>
          <w:b/>
          <w:sz w:val="22"/>
          <w:szCs w:val="22"/>
          <w:highlight w:val="yellow"/>
        </w:rPr>
      </w:pPr>
    </w:p>
    <w:p w:rsidR="008C4464" w:rsidRPr="005E49A6" w:rsidRDefault="002C5EA4" w:rsidP="005E49A6">
      <w:pPr>
        <w:pStyle w:val="Listaszerbekezds"/>
        <w:tabs>
          <w:tab w:val="left" w:pos="2250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>Az a., b. és a d. pontban leírt feladatok kivételével a munkák elkész</w:t>
      </w:r>
      <w:r w:rsidR="00C4045F">
        <w:rPr>
          <w:rFonts w:ascii="Arial" w:hAnsi="Arial" w:cs="Arial"/>
        </w:rPr>
        <w:t xml:space="preserve">ültek, intézményünk elszámolt. </w:t>
      </w:r>
    </w:p>
    <w:p w:rsidR="00FD2E12" w:rsidRPr="00F86E30" w:rsidRDefault="00FD2E12" w:rsidP="00343197">
      <w:pPr>
        <w:spacing w:line="360" w:lineRule="auto"/>
        <w:jc w:val="both"/>
        <w:rPr>
          <w:b/>
          <w:sz w:val="22"/>
          <w:szCs w:val="22"/>
        </w:rPr>
      </w:pPr>
    </w:p>
    <w:p w:rsidR="00BD0D16" w:rsidRPr="00F86E30" w:rsidRDefault="00BD0D16" w:rsidP="00343197">
      <w:pPr>
        <w:spacing w:line="360" w:lineRule="auto"/>
        <w:jc w:val="both"/>
        <w:rPr>
          <w:b/>
          <w:sz w:val="22"/>
          <w:szCs w:val="22"/>
        </w:rPr>
      </w:pPr>
      <w:r w:rsidRPr="00F86E30">
        <w:rPr>
          <w:b/>
          <w:sz w:val="22"/>
          <w:szCs w:val="22"/>
        </w:rPr>
        <w:t>Tartozás-állomány, kintlévőségek:</w:t>
      </w:r>
    </w:p>
    <w:p w:rsidR="008D184F" w:rsidRPr="00F86E30" w:rsidRDefault="008D184F" w:rsidP="00343197">
      <w:pPr>
        <w:pStyle w:val="Szvegtrzs"/>
        <w:rPr>
          <w:rFonts w:ascii="Times New Roman" w:hAnsi="Times New Roman"/>
          <w:b w:val="0"/>
          <w:i w:val="0"/>
          <w:sz w:val="22"/>
          <w:szCs w:val="22"/>
        </w:rPr>
      </w:pPr>
    </w:p>
    <w:p w:rsidR="00BD0D16" w:rsidRPr="00F86E30" w:rsidRDefault="00BD0D16" w:rsidP="00343197">
      <w:pPr>
        <w:pStyle w:val="Szvegtrzs"/>
        <w:rPr>
          <w:rFonts w:ascii="Times New Roman" w:hAnsi="Times New Roman"/>
          <w:b w:val="0"/>
          <w:i w:val="0"/>
          <w:sz w:val="22"/>
          <w:szCs w:val="22"/>
        </w:rPr>
      </w:pPr>
      <w:r w:rsidRPr="00F86E30">
        <w:rPr>
          <w:rFonts w:ascii="Times New Roman" w:hAnsi="Times New Roman"/>
          <w:b w:val="0"/>
          <w:i w:val="0"/>
          <w:sz w:val="22"/>
          <w:szCs w:val="22"/>
        </w:rPr>
        <w:t>Intézményünk 30</w:t>
      </w:r>
      <w:r w:rsidR="007D44D1" w:rsidRPr="00F86E30">
        <w:rPr>
          <w:rFonts w:ascii="Times New Roman" w:hAnsi="Times New Roman"/>
          <w:b w:val="0"/>
          <w:i w:val="0"/>
          <w:sz w:val="22"/>
          <w:szCs w:val="22"/>
        </w:rPr>
        <w:t xml:space="preserve"> napos  tartozás </w:t>
      </w:r>
      <w:r w:rsidR="004B2AD9" w:rsidRPr="00F86E30">
        <w:rPr>
          <w:rFonts w:ascii="Times New Roman" w:hAnsi="Times New Roman"/>
          <w:b w:val="0"/>
          <w:i w:val="0"/>
          <w:sz w:val="22"/>
          <w:szCs w:val="22"/>
        </w:rPr>
        <w:t>állománya</w:t>
      </w:r>
      <w:r w:rsidR="007D44D1" w:rsidRPr="00F86E30">
        <w:rPr>
          <w:rFonts w:ascii="Times New Roman" w:hAnsi="Times New Roman"/>
          <w:b w:val="0"/>
          <w:i w:val="0"/>
          <w:sz w:val="22"/>
          <w:szCs w:val="22"/>
        </w:rPr>
        <w:t xml:space="preserve"> </w:t>
      </w:r>
      <w:r w:rsidR="00A255EC" w:rsidRPr="00F86E30">
        <w:rPr>
          <w:rFonts w:ascii="Times New Roman" w:hAnsi="Times New Roman"/>
          <w:b w:val="0"/>
          <w:i w:val="0"/>
          <w:sz w:val="22"/>
          <w:szCs w:val="22"/>
        </w:rPr>
        <w:t>201</w:t>
      </w:r>
      <w:r w:rsidR="00FD2E12" w:rsidRPr="00F86E30">
        <w:rPr>
          <w:rFonts w:ascii="Times New Roman" w:hAnsi="Times New Roman"/>
          <w:b w:val="0"/>
          <w:i w:val="0"/>
          <w:sz w:val="22"/>
          <w:szCs w:val="22"/>
        </w:rPr>
        <w:t>4</w:t>
      </w:r>
      <w:r w:rsidR="007D44D1" w:rsidRPr="00F86E30">
        <w:rPr>
          <w:rFonts w:ascii="Times New Roman" w:hAnsi="Times New Roman"/>
          <w:b w:val="0"/>
          <w:i w:val="0"/>
          <w:sz w:val="22"/>
          <w:szCs w:val="22"/>
        </w:rPr>
        <w:t>. XII. 31-én</w:t>
      </w:r>
      <w:r w:rsidR="00B5054B" w:rsidRPr="00F86E30">
        <w:rPr>
          <w:rFonts w:ascii="Times New Roman" w:hAnsi="Times New Roman"/>
          <w:b w:val="0"/>
          <w:i w:val="0"/>
          <w:sz w:val="22"/>
          <w:szCs w:val="22"/>
        </w:rPr>
        <w:t xml:space="preserve">:   </w:t>
      </w:r>
      <w:r w:rsidR="00F10C20" w:rsidRPr="00F86E30">
        <w:rPr>
          <w:rFonts w:ascii="Times New Roman" w:hAnsi="Times New Roman"/>
          <w:b w:val="0"/>
          <w:i w:val="0"/>
          <w:sz w:val="22"/>
          <w:szCs w:val="22"/>
        </w:rPr>
        <w:t xml:space="preserve">              </w:t>
      </w:r>
      <w:r w:rsidR="00F86E30">
        <w:rPr>
          <w:rFonts w:ascii="Times New Roman" w:hAnsi="Times New Roman"/>
          <w:b w:val="0"/>
          <w:i w:val="0"/>
          <w:sz w:val="22"/>
          <w:szCs w:val="22"/>
        </w:rPr>
        <w:t xml:space="preserve"> </w:t>
      </w:r>
      <w:r w:rsidR="00F10C20" w:rsidRPr="00F86E30">
        <w:rPr>
          <w:rFonts w:ascii="Times New Roman" w:hAnsi="Times New Roman"/>
          <w:b w:val="0"/>
          <w:i w:val="0"/>
          <w:sz w:val="22"/>
          <w:szCs w:val="22"/>
        </w:rPr>
        <w:t xml:space="preserve"> </w:t>
      </w:r>
      <w:r w:rsidR="00F86E30">
        <w:rPr>
          <w:rFonts w:ascii="Times New Roman" w:hAnsi="Times New Roman"/>
          <w:b w:val="0"/>
          <w:i w:val="0"/>
          <w:sz w:val="22"/>
          <w:szCs w:val="22"/>
        </w:rPr>
        <w:t xml:space="preserve">  </w:t>
      </w:r>
      <w:r w:rsidR="00F10C20" w:rsidRPr="00F86E30">
        <w:rPr>
          <w:rFonts w:ascii="Times New Roman" w:hAnsi="Times New Roman"/>
          <w:b w:val="0"/>
          <w:i w:val="0"/>
          <w:sz w:val="22"/>
          <w:szCs w:val="22"/>
        </w:rPr>
        <w:t xml:space="preserve"> </w:t>
      </w:r>
      <w:r w:rsidR="00AB2126" w:rsidRPr="00F86E30">
        <w:rPr>
          <w:rFonts w:ascii="Times New Roman" w:hAnsi="Times New Roman"/>
          <w:b w:val="0"/>
          <w:i w:val="0"/>
          <w:sz w:val="22"/>
          <w:szCs w:val="22"/>
        </w:rPr>
        <w:t>40 144</w:t>
      </w:r>
      <w:r w:rsidR="005F64CC" w:rsidRPr="00F86E30">
        <w:rPr>
          <w:rFonts w:ascii="Times New Roman" w:hAnsi="Times New Roman"/>
          <w:b w:val="0"/>
          <w:i w:val="0"/>
          <w:sz w:val="22"/>
          <w:szCs w:val="22"/>
        </w:rPr>
        <w:t xml:space="preserve"> </w:t>
      </w:r>
      <w:r w:rsidR="00DC6269" w:rsidRPr="00F86E30">
        <w:rPr>
          <w:rFonts w:ascii="Times New Roman" w:hAnsi="Times New Roman"/>
          <w:b w:val="0"/>
          <w:i w:val="0"/>
          <w:sz w:val="22"/>
          <w:szCs w:val="22"/>
        </w:rPr>
        <w:t>eFt</w:t>
      </w:r>
    </w:p>
    <w:p w:rsidR="00895446" w:rsidRPr="00F86E30" w:rsidRDefault="00AB2126" w:rsidP="00343197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30napon túli lejárt tartozás </w:t>
      </w:r>
      <w:r w:rsidRPr="00F86E30">
        <w:rPr>
          <w:sz w:val="22"/>
          <w:szCs w:val="22"/>
        </w:rPr>
        <w:tab/>
      </w:r>
      <w:r w:rsidRPr="00F86E30">
        <w:rPr>
          <w:sz w:val="22"/>
          <w:szCs w:val="22"/>
        </w:rPr>
        <w:tab/>
      </w:r>
      <w:r w:rsidRPr="00F86E30">
        <w:rPr>
          <w:sz w:val="22"/>
          <w:szCs w:val="22"/>
        </w:rPr>
        <w:tab/>
      </w:r>
      <w:r w:rsidRPr="00F86E30">
        <w:rPr>
          <w:sz w:val="22"/>
          <w:szCs w:val="22"/>
        </w:rPr>
        <w:tab/>
      </w:r>
      <w:r w:rsidRPr="00F86E30">
        <w:rPr>
          <w:sz w:val="22"/>
          <w:szCs w:val="22"/>
        </w:rPr>
        <w:tab/>
      </w:r>
      <w:r w:rsidRPr="00F86E30">
        <w:rPr>
          <w:sz w:val="22"/>
          <w:szCs w:val="22"/>
        </w:rPr>
        <w:tab/>
      </w:r>
      <w:r w:rsidRPr="00F86E30">
        <w:rPr>
          <w:sz w:val="22"/>
          <w:szCs w:val="22"/>
        </w:rPr>
        <w:tab/>
        <w:t xml:space="preserve">       40 e Ft</w:t>
      </w:r>
    </w:p>
    <w:p w:rsidR="00AB2126" w:rsidRPr="00F86E30" w:rsidRDefault="00AB2126" w:rsidP="00343197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mely két számla összege:7 e Ft – számlaszáma hibás volt, visszautasítva lett.</w:t>
      </w:r>
    </w:p>
    <w:p w:rsidR="00AB2126" w:rsidRPr="00F86E30" w:rsidRDefault="00AB2126" w:rsidP="00343197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ab/>
      </w:r>
      <w:r w:rsidRPr="00F86E30">
        <w:rPr>
          <w:sz w:val="22"/>
          <w:szCs w:val="22"/>
        </w:rPr>
        <w:tab/>
      </w:r>
      <w:r w:rsidRPr="00F86E30">
        <w:rPr>
          <w:sz w:val="22"/>
          <w:szCs w:val="22"/>
        </w:rPr>
        <w:tab/>
        <w:t xml:space="preserve">    33 e Ft  - késve</w:t>
      </w:r>
      <w:r w:rsidR="00BA4332">
        <w:rPr>
          <w:sz w:val="22"/>
          <w:szCs w:val="22"/>
        </w:rPr>
        <w:t xml:space="preserve">, 2015-ben </w:t>
      </w:r>
      <w:r w:rsidRPr="00F86E30">
        <w:rPr>
          <w:sz w:val="22"/>
          <w:szCs w:val="22"/>
        </w:rPr>
        <w:t xml:space="preserve"> érkezett.</w:t>
      </w:r>
    </w:p>
    <w:p w:rsidR="00AB2126" w:rsidRPr="00F86E30" w:rsidRDefault="00AB2126" w:rsidP="00343197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A beszámoló elkészítéséig </w:t>
      </w:r>
      <w:r w:rsidR="00BA4332">
        <w:rPr>
          <w:sz w:val="22"/>
          <w:szCs w:val="22"/>
        </w:rPr>
        <w:t xml:space="preserve">mindkét számla </w:t>
      </w:r>
      <w:r w:rsidRPr="00F86E30">
        <w:rPr>
          <w:sz w:val="22"/>
          <w:szCs w:val="22"/>
        </w:rPr>
        <w:t>átutalásra került.</w:t>
      </w:r>
    </w:p>
    <w:p w:rsidR="00BD0D16" w:rsidRPr="00F86E30" w:rsidRDefault="00BD0D16" w:rsidP="00343197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Az intézményi kintlévőségünk</w:t>
      </w:r>
      <w:r w:rsidR="007D44D1" w:rsidRPr="00F86E30">
        <w:rPr>
          <w:sz w:val="22"/>
          <w:szCs w:val="22"/>
        </w:rPr>
        <w:tab/>
      </w:r>
      <w:r w:rsidR="007D44D1" w:rsidRPr="00F86E30">
        <w:rPr>
          <w:sz w:val="22"/>
          <w:szCs w:val="22"/>
        </w:rPr>
        <w:tab/>
      </w:r>
      <w:r w:rsidR="000D36D5" w:rsidRPr="00F86E30">
        <w:rPr>
          <w:sz w:val="22"/>
          <w:szCs w:val="22"/>
        </w:rPr>
        <w:tab/>
      </w:r>
      <w:r w:rsidR="00F453D8" w:rsidRPr="00F86E30">
        <w:rPr>
          <w:sz w:val="22"/>
          <w:szCs w:val="22"/>
        </w:rPr>
        <w:tab/>
      </w:r>
      <w:r w:rsidR="00F453D8" w:rsidRPr="00F86E30">
        <w:rPr>
          <w:sz w:val="22"/>
          <w:szCs w:val="22"/>
        </w:rPr>
        <w:tab/>
      </w:r>
      <w:r w:rsidR="00AB2126" w:rsidRPr="00F86E30">
        <w:rPr>
          <w:sz w:val="22"/>
          <w:szCs w:val="22"/>
        </w:rPr>
        <w:t xml:space="preserve">         </w:t>
      </w:r>
      <w:r w:rsidR="00F86E30">
        <w:rPr>
          <w:sz w:val="22"/>
          <w:szCs w:val="22"/>
        </w:rPr>
        <w:t xml:space="preserve">               </w:t>
      </w:r>
      <w:r w:rsidR="00AB2126" w:rsidRPr="00F86E30">
        <w:rPr>
          <w:sz w:val="22"/>
          <w:szCs w:val="22"/>
        </w:rPr>
        <w:t xml:space="preserve">   80 454</w:t>
      </w:r>
      <w:r w:rsidR="00587285" w:rsidRPr="00F86E30">
        <w:rPr>
          <w:sz w:val="22"/>
          <w:szCs w:val="22"/>
        </w:rPr>
        <w:t xml:space="preserve"> </w:t>
      </w:r>
      <w:r w:rsidR="00DC6269" w:rsidRPr="00F86E30">
        <w:rPr>
          <w:sz w:val="22"/>
          <w:szCs w:val="22"/>
        </w:rPr>
        <w:t>eFt</w:t>
      </w:r>
      <w:r w:rsidR="00AB2126" w:rsidRPr="00F86E30">
        <w:rPr>
          <w:sz w:val="22"/>
          <w:szCs w:val="22"/>
        </w:rPr>
        <w:t>,</w:t>
      </w:r>
    </w:p>
    <w:p w:rsidR="00BD0D16" w:rsidRPr="00F86E30" w:rsidRDefault="00AB2126" w:rsidP="00343197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melyből értékvesztésként </w:t>
      </w:r>
      <w:r w:rsidR="00B57269" w:rsidRPr="00F86E30">
        <w:rPr>
          <w:sz w:val="22"/>
          <w:szCs w:val="22"/>
        </w:rPr>
        <w:t>22 277e Ft került elszámolásra.</w:t>
      </w:r>
    </w:p>
    <w:p w:rsidR="00BD0D16" w:rsidRPr="00F86E30" w:rsidRDefault="00BD0D16" w:rsidP="00343197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A kintlévőségünk oka nagyobbrészt az induló ásatások első megbízói </w:t>
      </w:r>
      <w:r w:rsidR="00F86E30" w:rsidRPr="00F86E30">
        <w:rPr>
          <w:sz w:val="22"/>
          <w:szCs w:val="22"/>
        </w:rPr>
        <w:t>rész-számláinak összegét</w:t>
      </w:r>
      <w:r w:rsidRPr="00F86E30">
        <w:rPr>
          <w:sz w:val="22"/>
          <w:szCs w:val="22"/>
        </w:rPr>
        <w:t xml:space="preserve"> takarja – valamint a fizetési határidők be nem tartása, </w:t>
      </w:r>
      <w:r w:rsidR="00F86E30" w:rsidRPr="00F86E30">
        <w:rPr>
          <w:sz w:val="22"/>
          <w:szCs w:val="22"/>
        </w:rPr>
        <w:t>mely a</w:t>
      </w:r>
      <w:r w:rsidRPr="00F86E30">
        <w:rPr>
          <w:sz w:val="22"/>
          <w:szCs w:val="22"/>
        </w:rPr>
        <w:t xml:space="preserve"> nagyszámú régészeti feltárások megbízóira jellemző elsődlegesen. </w:t>
      </w:r>
    </w:p>
    <w:p w:rsidR="007D44D1" w:rsidRPr="00F86E30" w:rsidRDefault="007D44D1" w:rsidP="007D44D1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lastRenderedPageBreak/>
        <w:t>Intézményünk havi rendszerességgel foglalkozik követelés állományának felülvizsgálatával. Rendszeresen küldünk fizetési felszólításokat, illetve negyedévenként minősítjük adósainkat. A 60 napon túli követelés állományokat átadjuk jogászunknak és minden esetben végigjárjuk a behajtás kötelező lépcsőfokait. A kétessé vált követelések okai, hogy eg</w:t>
      </w:r>
      <w:r w:rsidR="00B57269" w:rsidRPr="00F86E30">
        <w:rPr>
          <w:sz w:val="22"/>
          <w:szCs w:val="22"/>
        </w:rPr>
        <w:t>y</w:t>
      </w:r>
      <w:r w:rsidRPr="00F86E30">
        <w:rPr>
          <w:sz w:val="22"/>
          <w:szCs w:val="22"/>
        </w:rPr>
        <w:t xml:space="preserve">es adósok többszöri felszólítás ellenére sem fizetnek. Ezek után </w:t>
      </w:r>
      <w:r w:rsidR="00E309D4" w:rsidRPr="00F86E30">
        <w:rPr>
          <w:sz w:val="22"/>
          <w:szCs w:val="22"/>
        </w:rPr>
        <w:t xml:space="preserve">következik az </w:t>
      </w:r>
      <w:r w:rsidRPr="00F86E30">
        <w:rPr>
          <w:sz w:val="22"/>
          <w:szCs w:val="22"/>
        </w:rPr>
        <w:t>ügyvédi felszólítás</w:t>
      </w:r>
      <w:r w:rsidR="00F86E30" w:rsidRPr="00F86E30">
        <w:rPr>
          <w:sz w:val="22"/>
          <w:szCs w:val="22"/>
        </w:rPr>
        <w:t>, végső</w:t>
      </w:r>
      <w:r w:rsidRPr="00F86E30">
        <w:rPr>
          <w:sz w:val="22"/>
          <w:szCs w:val="22"/>
        </w:rPr>
        <w:t xml:space="preserve"> eszközként pedig a végrehajtás. Az ügyek bonyolításában miután a kerületi bíróságok is részt </w:t>
      </w:r>
      <w:r w:rsidR="00F86E30" w:rsidRPr="00F86E30">
        <w:rPr>
          <w:sz w:val="22"/>
          <w:szCs w:val="22"/>
        </w:rPr>
        <w:t>vesznek,</w:t>
      </w:r>
      <w:r w:rsidRPr="00F86E30">
        <w:rPr>
          <w:sz w:val="22"/>
          <w:szCs w:val="22"/>
        </w:rPr>
        <w:t xml:space="preserve"> nem számolhatunk be gyors sikerekről. Különösen elmondható ez a végrehajtásra kiadott ügyekről. Egyes kintlévőségeink jelenleg bírósági per tárgyát képezik.</w:t>
      </w:r>
    </w:p>
    <w:p w:rsidR="007D44D1" w:rsidRPr="00F86E30" w:rsidRDefault="007D44D1" w:rsidP="007D44D1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Behajthatatlanná csak akkor minősítjük legvégső esetben a követelést, ha erről megjelenő ítélet, végzés vagy eljárást lezáró dokumentum születik. Ezeket megküldjük a T</w:t>
      </w:r>
      <w:r w:rsidR="0020376A" w:rsidRPr="00F86E30">
        <w:rPr>
          <w:sz w:val="22"/>
          <w:szCs w:val="22"/>
        </w:rPr>
        <w:t>isztelt</w:t>
      </w:r>
      <w:r w:rsidRPr="00F86E30">
        <w:rPr>
          <w:sz w:val="22"/>
          <w:szCs w:val="22"/>
        </w:rPr>
        <w:t xml:space="preserve"> </w:t>
      </w:r>
      <w:r w:rsidR="000412D8" w:rsidRPr="00F86E30">
        <w:rPr>
          <w:sz w:val="22"/>
          <w:szCs w:val="22"/>
        </w:rPr>
        <w:t>Fő</w:t>
      </w:r>
      <w:r w:rsidRPr="00F86E30">
        <w:rPr>
          <w:sz w:val="22"/>
          <w:szCs w:val="22"/>
        </w:rPr>
        <w:t>osztály részére és ennek alapján töröljük adósainkat állományunkból.</w:t>
      </w:r>
    </w:p>
    <w:p w:rsidR="00E20853" w:rsidRPr="00F86E30" w:rsidRDefault="00E20853" w:rsidP="000412D8">
      <w:pPr>
        <w:pStyle w:val="Szvegtrzs"/>
        <w:jc w:val="left"/>
        <w:rPr>
          <w:rFonts w:ascii="Times New Roman" w:hAnsi="Times New Roman"/>
          <w:b w:val="0"/>
          <w:i w:val="0"/>
          <w:sz w:val="22"/>
          <w:szCs w:val="22"/>
        </w:rPr>
        <w:sectPr w:rsidR="00E20853" w:rsidRPr="00F86E30" w:rsidSect="00111594">
          <w:footerReference w:type="even" r:id="rId21"/>
          <w:footerReference w:type="default" r:id="rId22"/>
          <w:pgSz w:w="11906" w:h="16838" w:code="9"/>
          <w:pgMar w:top="902" w:right="1418" w:bottom="902" w:left="1418" w:header="709" w:footer="709" w:gutter="851"/>
          <w:cols w:space="708"/>
          <w:titlePg/>
        </w:sectPr>
      </w:pPr>
    </w:p>
    <w:p w:rsidR="00F812BF" w:rsidRPr="00F86E30" w:rsidRDefault="007D44D1" w:rsidP="00FB164A">
      <w:pPr>
        <w:pStyle w:val="Szvegtrzs"/>
        <w:rPr>
          <w:rFonts w:ascii="Times New Roman" w:hAnsi="Times New Roman"/>
          <w:sz w:val="22"/>
          <w:szCs w:val="22"/>
        </w:rPr>
      </w:pPr>
      <w:r w:rsidRPr="00F86E30">
        <w:rPr>
          <w:rFonts w:ascii="Times New Roman" w:hAnsi="Times New Roman"/>
          <w:sz w:val="22"/>
          <w:szCs w:val="22"/>
        </w:rPr>
        <w:lastRenderedPageBreak/>
        <w:t>A melléklet megjegyzés rovata bemutatja ügyeink állását.</w:t>
      </w:r>
    </w:p>
    <w:tbl>
      <w:tblPr>
        <w:tblW w:w="14710" w:type="dxa"/>
        <w:tblInd w:w="50" w:type="dxa"/>
        <w:tblCellMar>
          <w:left w:w="70" w:type="dxa"/>
          <w:right w:w="70" w:type="dxa"/>
        </w:tblCellMar>
        <w:tblLook w:val="04A0"/>
      </w:tblPr>
      <w:tblGrid>
        <w:gridCol w:w="2380"/>
        <w:gridCol w:w="1740"/>
        <w:gridCol w:w="1760"/>
        <w:gridCol w:w="1400"/>
        <w:gridCol w:w="1120"/>
        <w:gridCol w:w="1080"/>
        <w:gridCol w:w="1522"/>
        <w:gridCol w:w="3959"/>
      </w:tblGrid>
      <w:tr w:rsidR="0028277E" w:rsidRPr="00F86E30" w:rsidTr="00FD2E12">
        <w:trPr>
          <w:trHeight w:val="315"/>
        </w:trPr>
        <w:tc>
          <w:tcPr>
            <w:tcW w:w="1471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Kétes és behajthatatlan követelések 2</w:t>
            </w:r>
            <w:r w:rsidR="00FD2E12" w:rsidRPr="00F86E30">
              <w:rPr>
                <w:b/>
                <w:bCs/>
                <w:sz w:val="22"/>
                <w:szCs w:val="22"/>
              </w:rPr>
              <w:t>014</w:t>
            </w:r>
            <w:r w:rsidRPr="00F86E30">
              <w:rPr>
                <w:b/>
                <w:bCs/>
                <w:sz w:val="22"/>
                <w:szCs w:val="22"/>
              </w:rPr>
              <w:t>. év</w:t>
            </w:r>
          </w:p>
        </w:tc>
      </w:tr>
      <w:tr w:rsidR="0028277E" w:rsidRPr="00F86E30" w:rsidTr="00FD2E12">
        <w:trPr>
          <w:trHeight w:val="255"/>
        </w:trPr>
        <w:tc>
          <w:tcPr>
            <w:tcW w:w="238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9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right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Ezer Ft-ban</w:t>
            </w:r>
          </w:p>
        </w:tc>
      </w:tr>
      <w:tr w:rsidR="0028277E" w:rsidRPr="00F86E30" w:rsidTr="00FD2E12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Budapesti Történeti Múzeum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Követelés kelet-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Jogalapja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Jogcíme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Összege</w:t>
            </w:r>
          </w:p>
        </w:tc>
        <w:tc>
          <w:tcPr>
            <w:tcW w:w="2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Követelés jellege</w:t>
            </w:r>
          </w:p>
        </w:tc>
        <w:tc>
          <w:tcPr>
            <w:tcW w:w="3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Megjegyzés</w:t>
            </w:r>
          </w:p>
        </w:tc>
      </w:tr>
      <w:tr w:rsidR="0028277E" w:rsidRPr="00F86E30" w:rsidTr="00FD2E12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 xml:space="preserve">1014 Bp. Szent György tér 2; 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kezésének időpontja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eFt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kétes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behajthatatlan</w:t>
            </w:r>
          </w:p>
        </w:tc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(intézkedés, illetve indoklás)</w:t>
            </w:r>
          </w:p>
        </w:tc>
      </w:tr>
      <w:tr w:rsidR="0028277E" w:rsidRPr="00F86E30" w:rsidTr="00FD2E12">
        <w:trPr>
          <w:trHeight w:val="40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8277E" w:rsidRPr="00F86E30" w:rsidRDefault="0028277E" w:rsidP="0028277E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címkód: 5501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77E" w:rsidRPr="00F86E30" w:rsidRDefault="0028277E" w:rsidP="0028277E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7E" w:rsidRPr="00F86E30" w:rsidRDefault="0028277E" w:rsidP="0028277E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77E" w:rsidRPr="00F86E30" w:rsidRDefault="0028277E" w:rsidP="0028277E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FD2E12" w:rsidRPr="00F86E30" w:rsidTr="00FD2E12">
        <w:trPr>
          <w:trHeight w:val="402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Ronikum Bt.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2007.08.12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Szerz.: A-VIII/1-41/07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bérleti díj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2" w:rsidRPr="00F86E30" w:rsidRDefault="00FD2E12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960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behajthatatlan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Törlési kérelem újbóli benyújtása Fővárosnak folyamatban</w:t>
            </w:r>
          </w:p>
        </w:tc>
      </w:tr>
      <w:tr w:rsidR="00FD2E12" w:rsidRPr="00F86E30" w:rsidTr="00FD2E12">
        <w:trPr>
          <w:trHeight w:val="40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Opus-Via Kft.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2008.12.26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Szerz.: A-II/1002/08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ásatás ellenértéke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2" w:rsidRPr="00F86E30" w:rsidRDefault="00FD2E12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behajthatatlan</w:t>
            </w:r>
          </w:p>
        </w:tc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Végrehajtási eljárás folytatódik</w:t>
            </w:r>
          </w:p>
        </w:tc>
      </w:tr>
      <w:tr w:rsidR="00FD2E12" w:rsidRPr="00F86E30" w:rsidTr="00FD2E12">
        <w:trPr>
          <w:trHeight w:val="40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Dagály Sétány Béta Kft.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2008.12.13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Szerz.: A-II/303/08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ásatás ellenértéke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2" w:rsidRPr="00F86E30" w:rsidRDefault="00FD2E12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8 877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behajthatatlan</w:t>
            </w:r>
          </w:p>
        </w:tc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Felszámolási eljárás alatt</w:t>
            </w:r>
          </w:p>
        </w:tc>
      </w:tr>
      <w:tr w:rsidR="00FD2E12" w:rsidRPr="00F86E30" w:rsidTr="00FD2E12">
        <w:trPr>
          <w:trHeight w:val="40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Dagály Sétány Epszilon Kft.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2010.02.26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Szerz.: A-II/301/08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ásatás ellenértéke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2" w:rsidRPr="00F86E30" w:rsidRDefault="00FD2E12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2 417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behajthatatlan</w:t>
            </w:r>
          </w:p>
        </w:tc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Felszámolási eljárás befejeződött. A cég megszűnt.</w:t>
            </w:r>
          </w:p>
        </w:tc>
      </w:tr>
      <w:tr w:rsidR="00FD2E12" w:rsidRPr="00F86E30" w:rsidTr="00FD2E12">
        <w:trPr>
          <w:trHeight w:val="52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NR-BAU Kft.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2012.02.20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Szerz.: 607-3/2011;                          600-4/2011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ásatás ellenértéke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2" w:rsidRPr="00F86E30" w:rsidRDefault="00FD2E12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1 073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behajthatatlan</w:t>
            </w:r>
          </w:p>
        </w:tc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Felszámolási eljárás befejeződött. A cég megszűnt.</w:t>
            </w:r>
          </w:p>
        </w:tc>
      </w:tr>
      <w:tr w:rsidR="00FD2E12" w:rsidRPr="00F86E30" w:rsidTr="00FD2E12">
        <w:trPr>
          <w:trHeight w:val="40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La Costa Kft.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2009.07.23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Szerz.: A-II/2-153/06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ásatás ellenértéke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2" w:rsidRPr="00F86E30" w:rsidRDefault="00FD2E12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10 475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kétes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 </w:t>
            </w:r>
          </w:p>
        </w:tc>
        <w:tc>
          <w:tcPr>
            <w:tcW w:w="3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Végrehajtási eljárás folyamatban</w:t>
            </w:r>
          </w:p>
        </w:tc>
      </w:tr>
      <w:tr w:rsidR="00FD2E12" w:rsidRPr="00F86E30" w:rsidTr="00FD2E12">
        <w:trPr>
          <w:trHeight w:val="40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Metalux Kft.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2013.07.19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467-2/2013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ásatás ellenértéke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kétes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 </w:t>
            </w:r>
          </w:p>
        </w:tc>
        <w:tc>
          <w:tcPr>
            <w:tcW w:w="3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Fizetési felszólítást küldve.</w:t>
            </w:r>
          </w:p>
        </w:tc>
      </w:tr>
      <w:tr w:rsidR="00FD2E12" w:rsidRPr="00F86E30" w:rsidTr="00FD2E12">
        <w:trPr>
          <w:trHeight w:val="40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Bálvány Kft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2014.09.20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1460-1/2014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bérleti díj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kétes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 </w:t>
            </w:r>
          </w:p>
        </w:tc>
        <w:tc>
          <w:tcPr>
            <w:tcW w:w="3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Fizetési felszólítást küldve.</w:t>
            </w:r>
          </w:p>
        </w:tc>
      </w:tr>
      <w:tr w:rsidR="00FD2E12" w:rsidRPr="00F86E30" w:rsidTr="00FD2E12">
        <w:trPr>
          <w:trHeight w:val="45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 xml:space="preserve">Magyar Telekom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2014.11.19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1506-2/2014, 1507-2/2014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ásatás ellenértéke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right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kétes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sz w:val="22"/>
                <w:szCs w:val="22"/>
              </w:rPr>
            </w:pPr>
            <w:r w:rsidRPr="00F86E30">
              <w:rPr>
                <w:sz w:val="22"/>
                <w:szCs w:val="22"/>
              </w:rPr>
              <w:t>Fizetési felszólítást küldve.</w:t>
            </w:r>
          </w:p>
        </w:tc>
      </w:tr>
      <w:tr w:rsidR="00FD2E12" w:rsidRPr="00F86E30" w:rsidTr="00FD2E12">
        <w:trPr>
          <w:trHeight w:val="40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Mindösszesen: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12" w:rsidRPr="00F86E30" w:rsidRDefault="00FD2E12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right"/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25 028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F86E30">
              <w:rPr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b/>
                <w:bCs/>
                <w:color w:val="FFFFFF"/>
                <w:sz w:val="22"/>
                <w:szCs w:val="22"/>
              </w:rPr>
            </w:pPr>
            <w:r w:rsidRPr="00F86E30">
              <w:rPr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3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2" w:rsidRPr="00F86E30" w:rsidRDefault="00FD2E12">
            <w:pPr>
              <w:rPr>
                <w:b/>
                <w:bCs/>
                <w:sz w:val="22"/>
                <w:szCs w:val="22"/>
              </w:rPr>
            </w:pPr>
            <w:r w:rsidRPr="00F86E30">
              <w:rPr>
                <w:b/>
                <w:bCs/>
                <w:sz w:val="22"/>
                <w:szCs w:val="22"/>
              </w:rPr>
              <w:t> </w:t>
            </w:r>
          </w:p>
        </w:tc>
      </w:tr>
    </w:tbl>
    <w:p w:rsidR="000B1C23" w:rsidRPr="00F86E30" w:rsidRDefault="000B1C23">
      <w:pPr>
        <w:rPr>
          <w:sz w:val="22"/>
          <w:szCs w:val="22"/>
        </w:rPr>
      </w:pPr>
    </w:p>
    <w:p w:rsidR="009C6CCF" w:rsidRPr="00F86E30" w:rsidRDefault="009C6CCF">
      <w:pPr>
        <w:rPr>
          <w:sz w:val="22"/>
          <w:szCs w:val="22"/>
        </w:rPr>
        <w:sectPr w:rsidR="009C6CCF" w:rsidRPr="00F86E30" w:rsidSect="00FB164A">
          <w:pgSz w:w="16838" w:h="11906" w:orient="landscape" w:code="9"/>
          <w:pgMar w:top="1259" w:right="902" w:bottom="1418" w:left="902" w:header="709" w:footer="709" w:gutter="851"/>
          <w:cols w:space="708"/>
          <w:titlePg/>
        </w:sectPr>
      </w:pPr>
    </w:p>
    <w:p w:rsidR="008779F5" w:rsidRPr="008779F5" w:rsidRDefault="008779F5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  <w:r w:rsidRPr="008779F5">
        <w:rPr>
          <w:b/>
          <w:sz w:val="22"/>
          <w:szCs w:val="22"/>
        </w:rPr>
        <w:lastRenderedPageBreak/>
        <w:t>Eredménykimutatás:</w:t>
      </w:r>
    </w:p>
    <w:p w:rsidR="008779F5" w:rsidRDefault="008779F5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</w:p>
    <w:p w:rsidR="000A3883" w:rsidRDefault="00AF6284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Az eredmény</w:t>
      </w:r>
      <w:r w:rsidR="00C85B5E">
        <w:rPr>
          <w:sz w:val="22"/>
          <w:szCs w:val="22"/>
        </w:rPr>
        <w:t xml:space="preserve"> </w:t>
      </w:r>
      <w:r>
        <w:rPr>
          <w:sz w:val="22"/>
          <w:szCs w:val="22"/>
        </w:rPr>
        <w:t>kimutatás mérleg szerinti eredménye kedvező, mindössze – 1107 e Ft, mely annak a ténynek köszönhető, hogy jelentősen magasabb a kapott Lenkei</w:t>
      </w:r>
      <w:r w:rsidR="008779F5">
        <w:rPr>
          <w:sz w:val="22"/>
          <w:szCs w:val="22"/>
        </w:rPr>
        <w:t xml:space="preserve"> utcai </w:t>
      </w:r>
      <w:r>
        <w:rPr>
          <w:sz w:val="22"/>
          <w:szCs w:val="22"/>
        </w:rPr>
        <w:t xml:space="preserve">ingatlan értéke, mint a visszaadott </w:t>
      </w:r>
      <w:r w:rsidR="00C85B5E">
        <w:rPr>
          <w:sz w:val="22"/>
          <w:szCs w:val="22"/>
        </w:rPr>
        <w:t>Szabadsajtó</w:t>
      </w:r>
      <w:r>
        <w:rPr>
          <w:sz w:val="22"/>
          <w:szCs w:val="22"/>
        </w:rPr>
        <w:t xml:space="preserve"> u-i ingatlané. Ha ez a vagyonátadás nem történt volna 2014. évben, a negatív eredmény is jelentősebb lenne.</w:t>
      </w:r>
    </w:p>
    <w:p w:rsidR="00AF6284" w:rsidRDefault="00AF6284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 negatív eredményt alapvetően előrevetíti az értékcsökkenésnek az összege 74 406 e Ft, illetve a kötelezően</w:t>
      </w:r>
      <w:r w:rsidR="00C85B5E">
        <w:rPr>
          <w:sz w:val="22"/>
          <w:szCs w:val="22"/>
        </w:rPr>
        <w:t xml:space="preserve"> elhatárolt </w:t>
      </w:r>
      <w:r w:rsidR="00E34B52">
        <w:rPr>
          <w:sz w:val="22"/>
          <w:szCs w:val="22"/>
        </w:rPr>
        <w:t>december havi bér</w:t>
      </w:r>
      <w:r w:rsidR="00C85B5E">
        <w:rPr>
          <w:sz w:val="22"/>
          <w:szCs w:val="22"/>
        </w:rPr>
        <w:t xml:space="preserve"> is a negatív hatást eredményezi.</w:t>
      </w:r>
    </w:p>
    <w:p w:rsidR="00C85B5E" w:rsidRDefault="00C85B5E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 költségvetési szerveknél a pozit</w:t>
      </w:r>
      <w:r w:rsidR="004914D2">
        <w:rPr>
          <w:sz w:val="22"/>
          <w:szCs w:val="22"/>
        </w:rPr>
        <w:t>ív eredmény nehezen képzelhető el</w:t>
      </w:r>
      <w:r>
        <w:rPr>
          <w:sz w:val="22"/>
          <w:szCs w:val="22"/>
        </w:rPr>
        <w:t>.</w:t>
      </w:r>
    </w:p>
    <w:p w:rsidR="00C85B5E" w:rsidRPr="00AF6284" w:rsidRDefault="00C85B5E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</w:p>
    <w:p w:rsidR="00732F9E" w:rsidRPr="00F86E30" w:rsidRDefault="009C6CCF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i/>
          <w:sz w:val="22"/>
          <w:szCs w:val="22"/>
        </w:rPr>
      </w:pPr>
      <w:r w:rsidRPr="00F86E30">
        <w:rPr>
          <w:b/>
          <w:i/>
          <w:sz w:val="22"/>
          <w:szCs w:val="22"/>
        </w:rPr>
        <w:t>201</w:t>
      </w:r>
      <w:r w:rsidR="007E229A">
        <w:rPr>
          <w:b/>
          <w:i/>
          <w:sz w:val="22"/>
          <w:szCs w:val="22"/>
        </w:rPr>
        <w:t>4</w:t>
      </w:r>
      <w:r w:rsidR="00732F9E" w:rsidRPr="00F86E30">
        <w:rPr>
          <w:b/>
          <w:i/>
          <w:sz w:val="22"/>
          <w:szCs w:val="22"/>
        </w:rPr>
        <w:t>. évi pénzmaradvány felhasználása</w:t>
      </w:r>
    </w:p>
    <w:p w:rsidR="00731522" w:rsidRPr="00F86E30" w:rsidRDefault="00731522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i/>
          <w:sz w:val="22"/>
          <w:szCs w:val="22"/>
        </w:rPr>
      </w:pPr>
    </w:p>
    <w:p w:rsidR="007E229A" w:rsidRDefault="004914D2" w:rsidP="007E229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Maradvány igénybevétele</w:t>
      </w:r>
    </w:p>
    <w:p w:rsidR="009C6CCF" w:rsidRPr="00F86E30" w:rsidRDefault="007E229A" w:rsidP="007E229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- működési célra</w:t>
      </w:r>
      <w:r w:rsidR="009C6CCF" w:rsidRPr="00F86E30">
        <w:rPr>
          <w:sz w:val="22"/>
          <w:szCs w:val="22"/>
        </w:rPr>
        <w:t>:</w:t>
      </w:r>
      <w:r w:rsidR="009C6CCF" w:rsidRPr="00F86E30">
        <w:rPr>
          <w:sz w:val="22"/>
          <w:szCs w:val="22"/>
        </w:rPr>
        <w:tab/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218 699 </w:t>
      </w:r>
      <w:r w:rsidR="009C6CCF" w:rsidRPr="00F86E30">
        <w:rPr>
          <w:sz w:val="22"/>
          <w:szCs w:val="22"/>
        </w:rPr>
        <w:t>eFt</w:t>
      </w:r>
    </w:p>
    <w:p w:rsidR="009C6CCF" w:rsidRPr="00F3773E" w:rsidRDefault="007E229A" w:rsidP="009C6CCF">
      <w:pPr>
        <w:spacing w:line="360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t>- Felhasználási célra: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3773E">
        <w:rPr>
          <w:sz w:val="22"/>
          <w:szCs w:val="22"/>
        </w:rPr>
        <w:t xml:space="preserve">  </w:t>
      </w:r>
      <w:r>
        <w:rPr>
          <w:sz w:val="22"/>
          <w:szCs w:val="22"/>
        </w:rPr>
        <w:t>37 177 eFt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C6CCF" w:rsidRPr="00F86E30">
        <w:rPr>
          <w:sz w:val="22"/>
          <w:szCs w:val="22"/>
        </w:rPr>
        <w:tab/>
      </w:r>
      <w:r w:rsidR="009C6CCF" w:rsidRPr="00F86E30">
        <w:rPr>
          <w:sz w:val="22"/>
          <w:szCs w:val="22"/>
        </w:rPr>
        <w:tab/>
      </w:r>
      <w:r w:rsidR="009C6CCF" w:rsidRPr="00F3773E">
        <w:rPr>
          <w:b/>
          <w:sz w:val="22"/>
          <w:szCs w:val="22"/>
        </w:rPr>
        <w:tab/>
      </w:r>
      <w:r w:rsidR="00F3773E" w:rsidRPr="00F3773E">
        <w:rPr>
          <w:b/>
          <w:sz w:val="22"/>
          <w:szCs w:val="22"/>
        </w:rPr>
        <w:t xml:space="preserve">összesen: </w:t>
      </w:r>
      <w:r w:rsidR="00F3773E" w:rsidRPr="00F3773E">
        <w:rPr>
          <w:b/>
          <w:sz w:val="22"/>
          <w:szCs w:val="22"/>
        </w:rPr>
        <w:tab/>
      </w:r>
      <w:r w:rsidR="00F3773E" w:rsidRPr="00F3773E">
        <w:rPr>
          <w:b/>
          <w:sz w:val="22"/>
          <w:szCs w:val="22"/>
        </w:rPr>
        <w:tab/>
      </w:r>
      <w:r w:rsidR="00F3773E" w:rsidRPr="00F3773E">
        <w:rPr>
          <w:b/>
          <w:sz w:val="22"/>
          <w:szCs w:val="22"/>
        </w:rPr>
        <w:tab/>
      </w:r>
      <w:r w:rsidR="00F3773E" w:rsidRPr="00F3773E">
        <w:rPr>
          <w:b/>
          <w:sz w:val="22"/>
          <w:szCs w:val="22"/>
        </w:rPr>
        <w:tab/>
        <w:t>255 876 e Ft</w:t>
      </w:r>
    </w:p>
    <w:p w:rsidR="009C6CCF" w:rsidRPr="00F86E30" w:rsidRDefault="009C6CCF" w:rsidP="009C6CCF">
      <w:pPr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 xml:space="preserve">A pénzmaradvány felhasználása az év során folyamatban van, végleges felhasználásuk a tárgyidőszak végéig </w:t>
      </w:r>
      <w:r w:rsidR="00B57269" w:rsidRPr="00F86E30">
        <w:rPr>
          <w:sz w:val="22"/>
          <w:szCs w:val="22"/>
        </w:rPr>
        <w:t>történik meg</w:t>
      </w:r>
      <w:r w:rsidR="00F3773E">
        <w:rPr>
          <w:sz w:val="22"/>
          <w:szCs w:val="22"/>
        </w:rPr>
        <w:t>. 2014 évben</w:t>
      </w:r>
      <w:r w:rsidR="002B7D4E" w:rsidRPr="00F86E30">
        <w:rPr>
          <w:sz w:val="22"/>
          <w:szCs w:val="22"/>
        </w:rPr>
        <w:t xml:space="preserve"> </w:t>
      </w:r>
      <w:r w:rsidR="008123E9" w:rsidRPr="00F86E30">
        <w:rPr>
          <w:sz w:val="22"/>
          <w:szCs w:val="22"/>
        </w:rPr>
        <w:t xml:space="preserve">100% igénybevétel került </w:t>
      </w:r>
      <w:r w:rsidR="00B57269" w:rsidRPr="00F86E30">
        <w:rPr>
          <w:sz w:val="22"/>
          <w:szCs w:val="22"/>
        </w:rPr>
        <w:t>le</w:t>
      </w:r>
      <w:r w:rsidR="008123E9" w:rsidRPr="00F86E30">
        <w:rPr>
          <w:sz w:val="22"/>
          <w:szCs w:val="22"/>
        </w:rPr>
        <w:t>könyvelésre</w:t>
      </w:r>
      <w:r w:rsidR="00B57269" w:rsidRPr="00F86E30">
        <w:rPr>
          <w:sz w:val="22"/>
          <w:szCs w:val="22"/>
        </w:rPr>
        <w:t>,</w:t>
      </w:r>
      <w:r w:rsidR="008123E9" w:rsidRPr="00F86E30">
        <w:rPr>
          <w:sz w:val="22"/>
          <w:szCs w:val="22"/>
        </w:rPr>
        <w:t xml:space="preserve"> a törvényi előírás miatt.</w:t>
      </w:r>
    </w:p>
    <w:p w:rsidR="006B410D" w:rsidRPr="00F86E30" w:rsidRDefault="006B410D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</w:p>
    <w:p w:rsidR="00732F9E" w:rsidRPr="00F86E30" w:rsidRDefault="00732F9E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Összességében megállapíthatjuk, hogy az intézmény gazdálkodása kiegyensúlyozott, köztartozásai nincsenek, és rendszeresen ellenőrizzük követelés állományainkat fizetési felszólítások kiküldésével, illetve hosszabb ideig tartó kintlévőségek esetén jogi megoldásokat szorgalmazunk.</w:t>
      </w:r>
    </w:p>
    <w:p w:rsidR="001B27F5" w:rsidRPr="00F86E30" w:rsidRDefault="001B27F5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</w:p>
    <w:p w:rsidR="00732F9E" w:rsidRPr="00F86E30" w:rsidRDefault="00732F9E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b/>
          <w:sz w:val="22"/>
          <w:szCs w:val="22"/>
        </w:rPr>
        <w:t xml:space="preserve">A </w:t>
      </w:r>
      <w:r w:rsidR="009C6CCF" w:rsidRPr="00F86E30">
        <w:rPr>
          <w:b/>
          <w:sz w:val="22"/>
          <w:szCs w:val="22"/>
        </w:rPr>
        <w:t>201</w:t>
      </w:r>
      <w:r w:rsidR="008123E9" w:rsidRPr="00F86E30">
        <w:rPr>
          <w:b/>
          <w:sz w:val="22"/>
          <w:szCs w:val="22"/>
        </w:rPr>
        <w:t>4</w:t>
      </w:r>
      <w:r w:rsidRPr="00F86E30">
        <w:rPr>
          <w:b/>
          <w:sz w:val="22"/>
          <w:szCs w:val="22"/>
        </w:rPr>
        <w:t>. évi számszaki beszámolóban jelzett pénzmaradvány indokai az alábbiak:</w:t>
      </w:r>
    </w:p>
    <w:p w:rsidR="00664418" w:rsidRPr="00F86E30" w:rsidRDefault="00664418" w:rsidP="00732F9E">
      <w:pPr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</w:p>
    <w:p w:rsidR="00732F9E" w:rsidRPr="00F86E30" w:rsidRDefault="00732F9E" w:rsidP="006D579E">
      <w:pPr>
        <w:pStyle w:val="Listaszerbekezds"/>
        <w:numPr>
          <w:ilvl w:val="0"/>
          <w:numId w:val="27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sz w:val="22"/>
          <w:szCs w:val="22"/>
        </w:rPr>
        <w:t xml:space="preserve">Személyi juttatások: </w:t>
      </w:r>
      <w:r w:rsidRPr="00F86E30">
        <w:rPr>
          <w:sz w:val="22"/>
          <w:szCs w:val="22"/>
        </w:rPr>
        <w:tab/>
        <w:t xml:space="preserve">    </w:t>
      </w:r>
      <w:r w:rsidR="006E3397" w:rsidRPr="00F86E30">
        <w:rPr>
          <w:sz w:val="22"/>
          <w:szCs w:val="22"/>
        </w:rPr>
        <w:t xml:space="preserve"> </w:t>
      </w:r>
      <w:r w:rsidR="003B3CA6" w:rsidRPr="00F86E30">
        <w:rPr>
          <w:sz w:val="22"/>
          <w:szCs w:val="22"/>
        </w:rPr>
        <w:t xml:space="preserve">              </w:t>
      </w:r>
      <w:r w:rsidR="00F426E4" w:rsidRPr="00F86E30">
        <w:rPr>
          <w:sz w:val="22"/>
          <w:szCs w:val="22"/>
        </w:rPr>
        <w:t xml:space="preserve"> </w:t>
      </w:r>
      <w:r w:rsidR="00276A90" w:rsidRPr="00F86E30">
        <w:rPr>
          <w:sz w:val="22"/>
          <w:szCs w:val="22"/>
        </w:rPr>
        <w:t xml:space="preserve">  </w:t>
      </w:r>
      <w:r w:rsidR="008123E9" w:rsidRPr="00F86E30">
        <w:rPr>
          <w:b/>
          <w:sz w:val="22"/>
          <w:szCs w:val="22"/>
        </w:rPr>
        <w:t>44 471</w:t>
      </w:r>
      <w:r w:rsidR="002B03B1" w:rsidRPr="00F86E30">
        <w:rPr>
          <w:b/>
          <w:sz w:val="22"/>
          <w:szCs w:val="22"/>
        </w:rPr>
        <w:t xml:space="preserve"> </w:t>
      </w:r>
      <w:r w:rsidRPr="00F86E30">
        <w:rPr>
          <w:b/>
          <w:sz w:val="22"/>
          <w:szCs w:val="22"/>
        </w:rPr>
        <w:t>eFt</w:t>
      </w:r>
    </w:p>
    <w:p w:rsidR="00732F9E" w:rsidRPr="00F86E30" w:rsidRDefault="00732F9E" w:rsidP="006D579E">
      <w:pPr>
        <w:pStyle w:val="Listaszerbekezds"/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sz w:val="22"/>
          <w:szCs w:val="22"/>
        </w:rPr>
        <w:t xml:space="preserve">Az ehhez kapcsolódó munkaadókat terhelő járulékok: </w:t>
      </w:r>
      <w:r w:rsidRPr="00F86E30">
        <w:rPr>
          <w:b/>
          <w:sz w:val="22"/>
          <w:szCs w:val="22"/>
        </w:rPr>
        <w:t xml:space="preserve"> </w:t>
      </w:r>
      <w:r w:rsidR="006E3397" w:rsidRPr="00F86E30">
        <w:rPr>
          <w:b/>
          <w:sz w:val="22"/>
          <w:szCs w:val="22"/>
        </w:rPr>
        <w:t xml:space="preserve"> </w:t>
      </w:r>
      <w:r w:rsidR="00FA0274" w:rsidRPr="00F86E30">
        <w:rPr>
          <w:b/>
          <w:sz w:val="22"/>
          <w:szCs w:val="22"/>
        </w:rPr>
        <w:t xml:space="preserve">  </w:t>
      </w:r>
      <w:r w:rsidR="003B3CA6" w:rsidRPr="00F86E30">
        <w:rPr>
          <w:b/>
          <w:sz w:val="22"/>
          <w:szCs w:val="22"/>
        </w:rPr>
        <w:t xml:space="preserve">         </w:t>
      </w:r>
      <w:r w:rsidR="009C6CCF" w:rsidRPr="00F86E30">
        <w:rPr>
          <w:b/>
          <w:sz w:val="22"/>
          <w:szCs w:val="22"/>
        </w:rPr>
        <w:t xml:space="preserve"> </w:t>
      </w:r>
      <w:r w:rsidR="00F86E30">
        <w:rPr>
          <w:b/>
          <w:sz w:val="22"/>
          <w:szCs w:val="22"/>
        </w:rPr>
        <w:t xml:space="preserve">  </w:t>
      </w:r>
      <w:r w:rsidR="009C6CCF" w:rsidRPr="00F86E30">
        <w:rPr>
          <w:b/>
          <w:sz w:val="22"/>
          <w:szCs w:val="22"/>
        </w:rPr>
        <w:t xml:space="preserve"> </w:t>
      </w:r>
      <w:r w:rsidR="00276A90" w:rsidRPr="00F86E30">
        <w:rPr>
          <w:b/>
          <w:sz w:val="22"/>
          <w:szCs w:val="22"/>
        </w:rPr>
        <w:t xml:space="preserve">  </w:t>
      </w:r>
      <w:r w:rsidR="008123E9" w:rsidRPr="00F86E30">
        <w:rPr>
          <w:b/>
          <w:sz w:val="22"/>
          <w:szCs w:val="22"/>
        </w:rPr>
        <w:t>13 721</w:t>
      </w:r>
      <w:r w:rsidR="00276A90" w:rsidRPr="00F86E30">
        <w:rPr>
          <w:b/>
          <w:sz w:val="22"/>
          <w:szCs w:val="22"/>
        </w:rPr>
        <w:t xml:space="preserve"> </w:t>
      </w:r>
      <w:r w:rsidRPr="00F86E30">
        <w:rPr>
          <w:b/>
          <w:sz w:val="22"/>
          <w:szCs w:val="22"/>
        </w:rPr>
        <w:t>eFt</w:t>
      </w:r>
    </w:p>
    <w:p w:rsidR="00A2337B" w:rsidRPr="00F86E30" w:rsidRDefault="00A2337B" w:rsidP="00A2337B">
      <w:pPr>
        <w:pStyle w:val="NormlNorml1"/>
        <w:widowControl/>
        <w:numPr>
          <w:ilvl w:val="12"/>
          <w:numId w:val="0"/>
        </w:numPr>
        <w:tabs>
          <w:tab w:val="left" w:pos="2268"/>
          <w:tab w:val="left" w:pos="5670"/>
          <w:tab w:val="left" w:pos="7513"/>
        </w:tabs>
        <w:rPr>
          <w:b/>
          <w:sz w:val="22"/>
          <w:szCs w:val="22"/>
        </w:rPr>
      </w:pPr>
    </w:p>
    <w:p w:rsidR="00732F9E" w:rsidRPr="00F86E30" w:rsidRDefault="00732F9E" w:rsidP="006D579E">
      <w:pPr>
        <w:pStyle w:val="Listaszerbekezds"/>
        <w:numPr>
          <w:ilvl w:val="0"/>
          <w:numId w:val="27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sz w:val="22"/>
          <w:szCs w:val="22"/>
        </w:rPr>
        <w:t>Dologi kiadások maradványai az áthúzódó ásatások, kiállítások elszámolási kötelezettséggel terhelt  maradványai.</w:t>
      </w:r>
      <w:r w:rsidR="002F75FD" w:rsidRPr="00F86E30">
        <w:rPr>
          <w:sz w:val="22"/>
          <w:szCs w:val="22"/>
        </w:rPr>
        <w:t xml:space="preserve">  </w:t>
      </w:r>
      <w:r w:rsidR="005758F0" w:rsidRPr="00F86E30">
        <w:rPr>
          <w:sz w:val="22"/>
          <w:szCs w:val="22"/>
        </w:rPr>
        <w:t xml:space="preserve">   </w:t>
      </w:r>
      <w:r w:rsidR="002F75FD" w:rsidRPr="00F86E30">
        <w:rPr>
          <w:sz w:val="22"/>
          <w:szCs w:val="22"/>
        </w:rPr>
        <w:t xml:space="preserve"> </w:t>
      </w:r>
      <w:r w:rsidR="00F77BA1" w:rsidRPr="00F86E30">
        <w:rPr>
          <w:sz w:val="22"/>
          <w:szCs w:val="22"/>
        </w:rPr>
        <w:t xml:space="preserve"> </w:t>
      </w:r>
      <w:r w:rsidR="003A2F01" w:rsidRPr="00F86E30">
        <w:rPr>
          <w:sz w:val="22"/>
          <w:szCs w:val="22"/>
        </w:rPr>
        <w:tab/>
        <w:t xml:space="preserve">                   </w:t>
      </w:r>
      <w:r w:rsidR="00F86E30">
        <w:rPr>
          <w:sz w:val="22"/>
          <w:szCs w:val="22"/>
        </w:rPr>
        <w:t xml:space="preserve"> </w:t>
      </w:r>
      <w:r w:rsidR="003A2F01" w:rsidRPr="00F86E30">
        <w:rPr>
          <w:sz w:val="22"/>
          <w:szCs w:val="22"/>
        </w:rPr>
        <w:t xml:space="preserve"> </w:t>
      </w:r>
      <w:r w:rsidR="00CB33A2" w:rsidRPr="00F86E30">
        <w:rPr>
          <w:b/>
          <w:sz w:val="22"/>
          <w:szCs w:val="22"/>
        </w:rPr>
        <w:t>375 415</w:t>
      </w:r>
      <w:r w:rsidR="00FF2EFA" w:rsidRPr="00F86E30">
        <w:rPr>
          <w:b/>
          <w:sz w:val="22"/>
          <w:szCs w:val="22"/>
        </w:rPr>
        <w:t xml:space="preserve"> </w:t>
      </w:r>
      <w:r w:rsidR="0056484A" w:rsidRPr="00F86E30">
        <w:rPr>
          <w:b/>
          <w:sz w:val="22"/>
          <w:szCs w:val="22"/>
        </w:rPr>
        <w:t>eFt</w:t>
      </w:r>
    </w:p>
    <w:p w:rsidR="007707BA" w:rsidRPr="00F86E30" w:rsidRDefault="00CB33A2" w:rsidP="006D579E">
      <w:pPr>
        <w:pStyle w:val="Listaszerbekezds"/>
        <w:numPr>
          <w:ilvl w:val="0"/>
          <w:numId w:val="27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  <w:r w:rsidRPr="00F86E30">
        <w:rPr>
          <w:sz w:val="22"/>
          <w:szCs w:val="22"/>
        </w:rPr>
        <w:t>Egyéb működés célú kiadás</w:t>
      </w:r>
      <w:r w:rsidR="007707BA" w:rsidRPr="00F86E30">
        <w:rPr>
          <w:sz w:val="22"/>
          <w:szCs w:val="22"/>
        </w:rPr>
        <w:tab/>
      </w:r>
      <w:r w:rsidR="00276A90" w:rsidRPr="00F86E30">
        <w:rPr>
          <w:sz w:val="22"/>
          <w:szCs w:val="22"/>
        </w:rPr>
        <w:t xml:space="preserve">                    </w:t>
      </w:r>
      <w:r w:rsidR="00F86E30">
        <w:rPr>
          <w:sz w:val="22"/>
          <w:szCs w:val="22"/>
        </w:rPr>
        <w:t xml:space="preserve">    </w:t>
      </w:r>
      <w:r w:rsidR="00276A90" w:rsidRPr="00F86E30">
        <w:rPr>
          <w:sz w:val="22"/>
          <w:szCs w:val="22"/>
        </w:rPr>
        <w:t xml:space="preserve">  </w:t>
      </w:r>
      <w:r w:rsidRPr="00F86E30">
        <w:rPr>
          <w:b/>
          <w:sz w:val="22"/>
          <w:szCs w:val="22"/>
        </w:rPr>
        <w:t>1 764</w:t>
      </w:r>
      <w:r w:rsidR="006D579E" w:rsidRPr="00F86E30">
        <w:rPr>
          <w:b/>
          <w:sz w:val="22"/>
          <w:szCs w:val="22"/>
        </w:rPr>
        <w:t xml:space="preserve"> </w:t>
      </w:r>
      <w:r w:rsidR="007707BA" w:rsidRPr="00F86E30">
        <w:rPr>
          <w:b/>
          <w:sz w:val="22"/>
          <w:szCs w:val="22"/>
        </w:rPr>
        <w:t>eFt</w:t>
      </w:r>
    </w:p>
    <w:p w:rsidR="00995918" w:rsidRPr="00F86E30" w:rsidRDefault="00995918" w:rsidP="00732F9E">
      <w:pPr>
        <w:pStyle w:val="Cmsor1"/>
        <w:tabs>
          <w:tab w:val="left" w:pos="2268"/>
          <w:tab w:val="left" w:pos="5670"/>
          <w:tab w:val="left" w:pos="7513"/>
        </w:tabs>
        <w:spacing w:line="360" w:lineRule="auto"/>
        <w:jc w:val="left"/>
        <w:rPr>
          <w:rFonts w:ascii="Times New Roman" w:hAnsi="Times New Roman"/>
          <w:b w:val="0"/>
          <w:i w:val="0"/>
          <w:sz w:val="22"/>
          <w:szCs w:val="22"/>
        </w:rPr>
      </w:pPr>
    </w:p>
    <w:p w:rsidR="00D75B96" w:rsidRPr="00F86E30" w:rsidRDefault="00CB33A2" w:rsidP="006D579E">
      <w:pPr>
        <w:pStyle w:val="Listaszerbekezds"/>
        <w:numPr>
          <w:ilvl w:val="0"/>
          <w:numId w:val="27"/>
        </w:numPr>
        <w:spacing w:line="360" w:lineRule="auto"/>
        <w:jc w:val="both"/>
        <w:rPr>
          <w:b/>
          <w:sz w:val="22"/>
          <w:szCs w:val="22"/>
        </w:rPr>
      </w:pPr>
      <w:r w:rsidRPr="00F86E30">
        <w:rPr>
          <w:sz w:val="22"/>
          <w:szCs w:val="22"/>
        </w:rPr>
        <w:t>Felújítási kiadások maradványa</w:t>
      </w:r>
      <w:r w:rsidR="00AB4373" w:rsidRPr="00F86E30">
        <w:rPr>
          <w:sz w:val="22"/>
          <w:szCs w:val="22"/>
        </w:rPr>
        <w:t xml:space="preserve">        </w:t>
      </w:r>
      <w:r w:rsidR="001B25A0" w:rsidRPr="00F86E30">
        <w:rPr>
          <w:sz w:val="22"/>
          <w:szCs w:val="22"/>
        </w:rPr>
        <w:t xml:space="preserve">                                          </w:t>
      </w:r>
      <w:r w:rsidR="00F86E30">
        <w:rPr>
          <w:sz w:val="22"/>
          <w:szCs w:val="22"/>
        </w:rPr>
        <w:t xml:space="preserve">     </w:t>
      </w:r>
      <w:r w:rsidR="00DF77D2" w:rsidRPr="00F86E30">
        <w:rPr>
          <w:sz w:val="22"/>
          <w:szCs w:val="22"/>
        </w:rPr>
        <w:t xml:space="preserve">  </w:t>
      </w:r>
      <w:r w:rsidRPr="00F86E30">
        <w:rPr>
          <w:b/>
          <w:sz w:val="22"/>
          <w:szCs w:val="22"/>
        </w:rPr>
        <w:t>21 068</w:t>
      </w:r>
      <w:r w:rsidR="006D579E" w:rsidRPr="00F86E30">
        <w:rPr>
          <w:b/>
          <w:sz w:val="22"/>
          <w:szCs w:val="22"/>
        </w:rPr>
        <w:t xml:space="preserve"> </w:t>
      </w:r>
      <w:r w:rsidR="00AB4373" w:rsidRPr="00F86E30">
        <w:rPr>
          <w:b/>
          <w:sz w:val="22"/>
          <w:szCs w:val="22"/>
        </w:rPr>
        <w:t>eFt</w:t>
      </w:r>
    </w:p>
    <w:p w:rsidR="00AB4373" w:rsidRPr="00F86E30" w:rsidRDefault="00AB4373" w:rsidP="00732F9E">
      <w:pPr>
        <w:pStyle w:val="NormlNorml1"/>
        <w:widowControl/>
        <w:tabs>
          <w:tab w:val="left" w:pos="2268"/>
          <w:tab w:val="left" w:pos="5670"/>
          <w:tab w:val="left" w:pos="7513"/>
        </w:tabs>
        <w:rPr>
          <w:sz w:val="22"/>
          <w:szCs w:val="22"/>
        </w:rPr>
      </w:pPr>
    </w:p>
    <w:p w:rsidR="006D579E" w:rsidRPr="00F86E30" w:rsidRDefault="00CB33A2" w:rsidP="006D579E">
      <w:pPr>
        <w:pStyle w:val="Listaszerbekezds"/>
        <w:numPr>
          <w:ilvl w:val="0"/>
          <w:numId w:val="27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sz w:val="22"/>
          <w:szCs w:val="22"/>
        </w:rPr>
        <w:t>Felhalm. kiadások maradványa</w:t>
      </w:r>
      <w:r w:rsidR="00BC1A6F" w:rsidRPr="00F86E30">
        <w:rPr>
          <w:sz w:val="22"/>
          <w:szCs w:val="22"/>
        </w:rPr>
        <w:tab/>
        <w:t xml:space="preserve">                  </w:t>
      </w:r>
      <w:r w:rsidR="006D579E" w:rsidRPr="00F86E30">
        <w:rPr>
          <w:sz w:val="22"/>
          <w:szCs w:val="22"/>
        </w:rPr>
        <w:t xml:space="preserve">    </w:t>
      </w:r>
      <w:r w:rsidR="00276A90" w:rsidRPr="00F86E30">
        <w:rPr>
          <w:sz w:val="22"/>
          <w:szCs w:val="22"/>
        </w:rPr>
        <w:t xml:space="preserve"> </w:t>
      </w:r>
      <w:r w:rsidR="00F86E30">
        <w:rPr>
          <w:sz w:val="22"/>
          <w:szCs w:val="22"/>
        </w:rPr>
        <w:t xml:space="preserve"> </w:t>
      </w:r>
      <w:r w:rsidR="00276A90" w:rsidRPr="00F86E30">
        <w:rPr>
          <w:sz w:val="22"/>
          <w:szCs w:val="22"/>
        </w:rPr>
        <w:t xml:space="preserve"> </w:t>
      </w:r>
      <w:r w:rsidRPr="00F86E30">
        <w:rPr>
          <w:b/>
          <w:sz w:val="22"/>
          <w:szCs w:val="22"/>
        </w:rPr>
        <w:t>51 658</w:t>
      </w:r>
      <w:r w:rsidR="006D579E" w:rsidRPr="00F86E30">
        <w:rPr>
          <w:sz w:val="22"/>
          <w:szCs w:val="22"/>
        </w:rPr>
        <w:t xml:space="preserve"> </w:t>
      </w:r>
      <w:r w:rsidR="00BC1A6F" w:rsidRPr="00F86E30">
        <w:rPr>
          <w:b/>
          <w:sz w:val="22"/>
          <w:szCs w:val="22"/>
        </w:rPr>
        <w:t>eFt</w:t>
      </w:r>
      <w:r w:rsidR="0028711C" w:rsidRPr="00F86E30">
        <w:rPr>
          <w:b/>
          <w:sz w:val="22"/>
          <w:szCs w:val="22"/>
        </w:rPr>
        <w:t xml:space="preserve"> </w:t>
      </w:r>
    </w:p>
    <w:p w:rsidR="00CB33A2" w:rsidRPr="00F86E30" w:rsidRDefault="00CB33A2" w:rsidP="00CB33A2">
      <w:pPr>
        <w:pStyle w:val="Listaszerbekezds"/>
        <w:rPr>
          <w:b/>
          <w:sz w:val="22"/>
          <w:szCs w:val="22"/>
        </w:rPr>
      </w:pPr>
    </w:p>
    <w:p w:rsidR="00CB33A2" w:rsidRDefault="00CB33A2" w:rsidP="00CB33A2">
      <w:pPr>
        <w:pStyle w:val="Listaszerbekezds"/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sz w:val="22"/>
          <w:szCs w:val="22"/>
        </w:rPr>
        <w:t>Bevételi lemaradás</w:t>
      </w:r>
      <w:r w:rsidRPr="00F86E30">
        <w:rPr>
          <w:b/>
          <w:sz w:val="22"/>
          <w:szCs w:val="22"/>
        </w:rPr>
        <w:tab/>
        <w:t xml:space="preserve">                   </w:t>
      </w:r>
      <w:r w:rsidR="00F86E30">
        <w:rPr>
          <w:b/>
          <w:sz w:val="22"/>
          <w:szCs w:val="22"/>
        </w:rPr>
        <w:t xml:space="preserve"> </w:t>
      </w:r>
      <w:r w:rsidRPr="00F86E30">
        <w:rPr>
          <w:b/>
          <w:sz w:val="22"/>
          <w:szCs w:val="22"/>
        </w:rPr>
        <w:t xml:space="preserve">   -161 030eFt</w:t>
      </w:r>
    </w:p>
    <w:p w:rsidR="00C8024B" w:rsidRDefault="00C8024B" w:rsidP="00CB33A2">
      <w:pPr>
        <w:pStyle w:val="Listaszerbekezds"/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</w:p>
    <w:p w:rsidR="00C8024B" w:rsidRPr="00F86E30" w:rsidRDefault="00C8024B" w:rsidP="00CB33A2">
      <w:pPr>
        <w:pStyle w:val="Listaszerbekezds"/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</w:p>
    <w:p w:rsidR="006D579E" w:rsidRPr="00F86E30" w:rsidRDefault="006D579E" w:rsidP="006D579E">
      <w:pPr>
        <w:pStyle w:val="Listaszerbekezds"/>
        <w:rPr>
          <w:b/>
          <w:sz w:val="22"/>
          <w:szCs w:val="22"/>
        </w:rPr>
      </w:pPr>
    </w:p>
    <w:p w:rsidR="00CB33A2" w:rsidRPr="00F86E30" w:rsidRDefault="00CB33A2" w:rsidP="00220D9C">
      <w:pPr>
        <w:pStyle w:val="Listaszerbekezds"/>
        <w:numPr>
          <w:ilvl w:val="0"/>
          <w:numId w:val="27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sz w:val="22"/>
          <w:szCs w:val="22"/>
        </w:rPr>
        <w:t>Felhalmozási és tőke jellegű bevétel eredménye</w:t>
      </w:r>
      <w:r w:rsidRPr="00F86E30">
        <w:rPr>
          <w:b/>
          <w:sz w:val="22"/>
          <w:szCs w:val="22"/>
        </w:rPr>
        <w:t xml:space="preserve">                          </w:t>
      </w:r>
      <w:r w:rsidR="00F86E30">
        <w:rPr>
          <w:b/>
          <w:sz w:val="22"/>
          <w:szCs w:val="22"/>
        </w:rPr>
        <w:t xml:space="preserve">            </w:t>
      </w:r>
      <w:r w:rsidRPr="00F86E30">
        <w:rPr>
          <w:b/>
          <w:sz w:val="22"/>
          <w:szCs w:val="22"/>
        </w:rPr>
        <w:t xml:space="preserve"> 240eFt</w:t>
      </w:r>
      <w:r w:rsidR="0028711C" w:rsidRPr="00F86E30">
        <w:rPr>
          <w:b/>
          <w:sz w:val="22"/>
          <w:szCs w:val="22"/>
        </w:rPr>
        <w:t xml:space="preserve"> </w:t>
      </w:r>
    </w:p>
    <w:p w:rsidR="00CB33A2" w:rsidRPr="00F86E30" w:rsidRDefault="00CB33A2" w:rsidP="00CB33A2">
      <w:pPr>
        <w:pStyle w:val="Listaszerbekezds"/>
        <w:rPr>
          <w:b/>
          <w:sz w:val="22"/>
          <w:szCs w:val="22"/>
        </w:rPr>
      </w:pPr>
    </w:p>
    <w:p w:rsidR="00CB33A2" w:rsidRPr="00F86E30" w:rsidRDefault="00CB33A2" w:rsidP="00CB33A2">
      <w:pPr>
        <w:pStyle w:val="Listaszerbekezds"/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sz w:val="22"/>
          <w:szCs w:val="22"/>
        </w:rPr>
        <w:t>Áfavisszatérítés</w:t>
      </w:r>
      <w:r w:rsidRPr="00F86E30">
        <w:rPr>
          <w:b/>
          <w:sz w:val="22"/>
          <w:szCs w:val="22"/>
        </w:rPr>
        <w:tab/>
        <w:t xml:space="preserve">                 </w:t>
      </w:r>
      <w:r w:rsidR="00F86E30">
        <w:rPr>
          <w:b/>
          <w:sz w:val="22"/>
          <w:szCs w:val="22"/>
        </w:rPr>
        <w:t xml:space="preserve">                                                               </w:t>
      </w:r>
      <w:r w:rsidRPr="00F86E30">
        <w:rPr>
          <w:b/>
          <w:sz w:val="22"/>
          <w:szCs w:val="22"/>
        </w:rPr>
        <w:t xml:space="preserve">   28 281eFt</w:t>
      </w:r>
    </w:p>
    <w:p w:rsidR="00CB33A2" w:rsidRPr="00C8024B" w:rsidRDefault="00CB33A2" w:rsidP="00A83325">
      <w:pPr>
        <w:pStyle w:val="Listaszerbekezds"/>
        <w:numPr>
          <w:ilvl w:val="0"/>
          <w:numId w:val="27"/>
        </w:num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b/>
          <w:sz w:val="22"/>
          <w:szCs w:val="22"/>
        </w:rPr>
      </w:pPr>
      <w:r w:rsidRPr="00F86E30">
        <w:rPr>
          <w:b/>
          <w:sz w:val="22"/>
          <w:szCs w:val="22"/>
        </w:rPr>
        <w:t>Befizetési kötelezettség</w:t>
      </w:r>
      <w:r w:rsidRPr="00F86E30">
        <w:rPr>
          <w:b/>
          <w:sz w:val="22"/>
          <w:szCs w:val="22"/>
        </w:rPr>
        <w:tab/>
        <w:t xml:space="preserve">              </w:t>
      </w:r>
      <w:r w:rsidR="00F86E30">
        <w:rPr>
          <w:b/>
          <w:sz w:val="22"/>
          <w:szCs w:val="22"/>
        </w:rPr>
        <w:t xml:space="preserve">     </w:t>
      </w:r>
      <w:r w:rsidRPr="00F86E30">
        <w:rPr>
          <w:b/>
          <w:sz w:val="22"/>
          <w:szCs w:val="22"/>
        </w:rPr>
        <w:t xml:space="preserve">    </w:t>
      </w:r>
      <w:r w:rsidR="00F86E30">
        <w:rPr>
          <w:b/>
          <w:sz w:val="22"/>
          <w:szCs w:val="22"/>
        </w:rPr>
        <w:t xml:space="preserve">  </w:t>
      </w:r>
      <w:r w:rsidRPr="00F86E30">
        <w:rPr>
          <w:b/>
          <w:sz w:val="22"/>
          <w:szCs w:val="22"/>
        </w:rPr>
        <w:t xml:space="preserve"> -39 890eFt</w:t>
      </w:r>
    </w:p>
    <w:p w:rsidR="00CB33A2" w:rsidRPr="00F86E30" w:rsidRDefault="00CB33A2" w:rsidP="00A83325">
      <w:pPr>
        <w:tabs>
          <w:tab w:val="left" w:pos="2268"/>
          <w:tab w:val="left" w:pos="5670"/>
          <w:tab w:val="left" w:pos="7513"/>
        </w:tabs>
        <w:spacing w:line="360" w:lineRule="auto"/>
        <w:jc w:val="both"/>
        <w:rPr>
          <w:sz w:val="22"/>
          <w:szCs w:val="22"/>
        </w:rPr>
      </w:pPr>
    </w:p>
    <w:p w:rsidR="00E05860" w:rsidRPr="00F86E30" w:rsidRDefault="00220D9C" w:rsidP="00732F9E">
      <w:pPr>
        <w:pStyle w:val="NormlNorml1"/>
        <w:widowControl/>
        <w:tabs>
          <w:tab w:val="left" w:pos="2268"/>
          <w:tab w:val="left" w:pos="5670"/>
          <w:tab w:val="left" w:pos="7513"/>
        </w:tabs>
        <w:rPr>
          <w:sz w:val="22"/>
          <w:szCs w:val="22"/>
        </w:rPr>
      </w:pPr>
      <w:r w:rsidRPr="00F86E30">
        <w:rPr>
          <w:b/>
          <w:sz w:val="22"/>
          <w:szCs w:val="22"/>
        </w:rPr>
        <w:t>201</w:t>
      </w:r>
      <w:r w:rsidR="00CB33A2" w:rsidRPr="00F86E30">
        <w:rPr>
          <w:b/>
          <w:sz w:val="22"/>
          <w:szCs w:val="22"/>
        </w:rPr>
        <w:t>4</w:t>
      </w:r>
      <w:r w:rsidRPr="00F86E30">
        <w:rPr>
          <w:b/>
          <w:sz w:val="22"/>
          <w:szCs w:val="22"/>
        </w:rPr>
        <w:t>.</w:t>
      </w:r>
      <w:r w:rsidR="00E05860" w:rsidRPr="00F86E30">
        <w:rPr>
          <w:b/>
          <w:sz w:val="22"/>
          <w:szCs w:val="22"/>
        </w:rPr>
        <w:t xml:space="preserve"> évben </w:t>
      </w:r>
      <w:r w:rsidR="0056484A" w:rsidRPr="00F86E30">
        <w:rPr>
          <w:b/>
          <w:sz w:val="22"/>
          <w:szCs w:val="22"/>
        </w:rPr>
        <w:t>előirányzatosítható</w:t>
      </w:r>
      <w:r w:rsidR="0074491C" w:rsidRPr="00F86E30">
        <w:rPr>
          <w:b/>
          <w:sz w:val="22"/>
          <w:szCs w:val="22"/>
        </w:rPr>
        <w:t xml:space="preserve"> maradvány</w:t>
      </w:r>
      <w:r w:rsidR="0074491C" w:rsidRPr="00F86E30">
        <w:rPr>
          <w:sz w:val="22"/>
          <w:szCs w:val="22"/>
        </w:rPr>
        <w:t xml:space="preserve"> </w:t>
      </w:r>
      <w:r w:rsidR="0074491C" w:rsidRPr="00F86E30">
        <w:rPr>
          <w:sz w:val="22"/>
          <w:szCs w:val="22"/>
        </w:rPr>
        <w:tab/>
      </w:r>
      <w:r w:rsidR="00276A90" w:rsidRPr="00F86E30">
        <w:rPr>
          <w:sz w:val="22"/>
          <w:szCs w:val="22"/>
        </w:rPr>
        <w:t xml:space="preserve">                    </w:t>
      </w:r>
      <w:r w:rsidR="00CB33A2" w:rsidRPr="00F86E30">
        <w:rPr>
          <w:b/>
          <w:sz w:val="22"/>
          <w:szCs w:val="22"/>
        </w:rPr>
        <w:t>335 698</w:t>
      </w:r>
      <w:r w:rsidR="00A83325" w:rsidRPr="00F86E30">
        <w:rPr>
          <w:b/>
          <w:sz w:val="22"/>
          <w:szCs w:val="22"/>
        </w:rPr>
        <w:t xml:space="preserve"> </w:t>
      </w:r>
      <w:r w:rsidR="0074491C" w:rsidRPr="00F86E30">
        <w:rPr>
          <w:b/>
          <w:sz w:val="22"/>
          <w:szCs w:val="22"/>
        </w:rPr>
        <w:t>eFt</w:t>
      </w:r>
    </w:p>
    <w:p w:rsidR="0018132B" w:rsidRPr="00F86E30" w:rsidRDefault="0018132B" w:rsidP="00B70F5E">
      <w:pPr>
        <w:pStyle w:val="NormlNorml1"/>
        <w:widowControl/>
        <w:tabs>
          <w:tab w:val="left" w:pos="2268"/>
          <w:tab w:val="left" w:pos="5670"/>
          <w:tab w:val="left" w:pos="7513"/>
        </w:tabs>
        <w:rPr>
          <w:sz w:val="22"/>
          <w:szCs w:val="22"/>
        </w:rPr>
      </w:pPr>
    </w:p>
    <w:p w:rsidR="00B70F5E" w:rsidRPr="00F86E30" w:rsidRDefault="00B70F5E" w:rsidP="00B70F5E">
      <w:pPr>
        <w:pStyle w:val="NormlNorml1"/>
        <w:widowControl/>
        <w:tabs>
          <w:tab w:val="left" w:pos="2268"/>
          <w:tab w:val="left" w:pos="5670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 xml:space="preserve">Dologi maradványok kisebb része </w:t>
      </w:r>
      <w:r w:rsidR="0056484A" w:rsidRPr="00F86E30">
        <w:rPr>
          <w:sz w:val="22"/>
          <w:szCs w:val="22"/>
        </w:rPr>
        <w:t>201</w:t>
      </w:r>
      <w:r w:rsidR="00417365" w:rsidRPr="00F86E30">
        <w:rPr>
          <w:sz w:val="22"/>
          <w:szCs w:val="22"/>
        </w:rPr>
        <w:t>5-re</w:t>
      </w:r>
      <w:r w:rsidRPr="00F86E30">
        <w:rPr>
          <w:sz w:val="22"/>
          <w:szCs w:val="22"/>
        </w:rPr>
        <w:t xml:space="preserve"> áthúzódó pályázati pénz, túlnyomó hányadában azonban áthúzódó régészeti feltárások olyan pénzeszközei, amelyre az intézménynek szerződéses kötelezettsége áll fenn. A szerződéses kötelmek közé tartozik a befejezett ásatások leletmentési, feldolgozási, konzerválási, restaurálási feladatainak végrehajtása. E feladatokat az intézmény folyamatosan és ütemesen teljesíti.</w:t>
      </w:r>
    </w:p>
    <w:p w:rsidR="00B70F5E" w:rsidRPr="00F86E30" w:rsidRDefault="00B70F5E" w:rsidP="00B70F5E">
      <w:pPr>
        <w:pStyle w:val="NormlNorml1"/>
        <w:widowControl/>
        <w:tabs>
          <w:tab w:val="left" w:pos="2268"/>
          <w:tab w:val="left" w:pos="5670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 xml:space="preserve">Mivel évente </w:t>
      </w:r>
      <w:r w:rsidR="00F77BA1" w:rsidRPr="00F86E30">
        <w:rPr>
          <w:sz w:val="22"/>
          <w:szCs w:val="22"/>
        </w:rPr>
        <w:t xml:space="preserve">jelentős </w:t>
      </w:r>
      <w:r w:rsidRPr="00F86E30">
        <w:rPr>
          <w:sz w:val="22"/>
          <w:szCs w:val="22"/>
        </w:rPr>
        <w:t>az ásatások száma, a feldolgozási ciklus hosszú, egyik évről átnyúlik a következőbe, sőt egyes esetekben tovább is.</w:t>
      </w:r>
    </w:p>
    <w:p w:rsidR="00FA6A09" w:rsidRPr="00F86E30" w:rsidRDefault="00B70F5E" w:rsidP="00B70F5E">
      <w:pPr>
        <w:pStyle w:val="NormlNorml1"/>
        <w:widowControl/>
        <w:tabs>
          <w:tab w:val="left" w:pos="2268"/>
          <w:tab w:val="left" w:pos="5670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>Raktáraink túlzsúfoltak, telítettek, tisztításra, konzerválásra és restaurálásra váró régészeti anyaggal.</w:t>
      </w:r>
    </w:p>
    <w:p w:rsidR="006B4631" w:rsidRPr="00F86E30" w:rsidRDefault="00E603FE" w:rsidP="00732F9E">
      <w:pPr>
        <w:pStyle w:val="NormlNorml1"/>
        <w:widowControl/>
        <w:tabs>
          <w:tab w:val="left" w:pos="2268"/>
          <w:tab w:val="left" w:pos="5670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 xml:space="preserve">A </w:t>
      </w:r>
      <w:r w:rsidR="0056484A" w:rsidRPr="00F86E30">
        <w:rPr>
          <w:sz w:val="22"/>
          <w:szCs w:val="22"/>
        </w:rPr>
        <w:t>201</w:t>
      </w:r>
      <w:r w:rsidR="00CB33A2" w:rsidRPr="00F86E30">
        <w:rPr>
          <w:sz w:val="22"/>
          <w:szCs w:val="22"/>
        </w:rPr>
        <w:t>4</w:t>
      </w:r>
      <w:r w:rsidRPr="00F86E30">
        <w:rPr>
          <w:sz w:val="22"/>
          <w:szCs w:val="22"/>
        </w:rPr>
        <w:t>. évi pénzmaradványt</w:t>
      </w:r>
      <w:r w:rsidR="006E4403">
        <w:rPr>
          <w:sz w:val="22"/>
          <w:szCs w:val="22"/>
        </w:rPr>
        <w:t>,</w:t>
      </w:r>
      <w:r w:rsidR="00417365" w:rsidRPr="00F86E30">
        <w:rPr>
          <w:sz w:val="22"/>
          <w:szCs w:val="22"/>
        </w:rPr>
        <w:t xml:space="preserve"> a 335 698 e Ft-ot</w:t>
      </w:r>
      <w:r w:rsidRPr="00F86E30">
        <w:rPr>
          <w:sz w:val="22"/>
          <w:szCs w:val="22"/>
        </w:rPr>
        <w:t xml:space="preserve"> az alábbiak szerint kérjük jóváhagyni, illetve biztosítani:</w:t>
      </w:r>
    </w:p>
    <w:p w:rsidR="00417365" w:rsidRPr="00F86E30" w:rsidRDefault="00E603FE" w:rsidP="00F3772A">
      <w:pPr>
        <w:pStyle w:val="NormlNorml1"/>
        <w:widowControl/>
        <w:tabs>
          <w:tab w:val="left" w:pos="2268"/>
          <w:tab w:val="left" w:pos="6946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>Beruházás</w:t>
      </w:r>
      <w:r w:rsidR="00276A90" w:rsidRPr="00F86E30">
        <w:rPr>
          <w:sz w:val="22"/>
          <w:szCs w:val="22"/>
        </w:rPr>
        <w:tab/>
      </w:r>
      <w:r w:rsidRPr="00F86E30">
        <w:rPr>
          <w:sz w:val="22"/>
          <w:szCs w:val="22"/>
        </w:rPr>
        <w:t xml:space="preserve">        </w:t>
      </w:r>
      <w:r w:rsidR="00600B50">
        <w:rPr>
          <w:sz w:val="22"/>
          <w:szCs w:val="22"/>
        </w:rPr>
        <w:t xml:space="preserve"> </w:t>
      </w:r>
      <w:r w:rsidR="00D30164">
        <w:rPr>
          <w:sz w:val="22"/>
          <w:szCs w:val="22"/>
        </w:rPr>
        <w:t>23 408</w:t>
      </w:r>
      <w:r w:rsidR="00276A90" w:rsidRPr="00F86E30">
        <w:rPr>
          <w:sz w:val="22"/>
          <w:szCs w:val="22"/>
        </w:rPr>
        <w:t xml:space="preserve"> </w:t>
      </w:r>
      <w:r w:rsidRPr="00F86E30">
        <w:rPr>
          <w:sz w:val="22"/>
          <w:szCs w:val="22"/>
        </w:rPr>
        <w:t>eFt</w:t>
      </w:r>
      <w:r w:rsidR="0071385C" w:rsidRPr="00F86E30">
        <w:rPr>
          <w:sz w:val="22"/>
          <w:szCs w:val="22"/>
        </w:rPr>
        <w:t xml:space="preserve">    </w:t>
      </w:r>
    </w:p>
    <w:p w:rsidR="00E603FE" w:rsidRPr="00F86E30" w:rsidRDefault="00417365" w:rsidP="00F3772A">
      <w:pPr>
        <w:pStyle w:val="NormlNorml1"/>
        <w:widowControl/>
        <w:tabs>
          <w:tab w:val="left" w:pos="2268"/>
          <w:tab w:val="left" w:pos="6946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>Felújítás:</w:t>
      </w:r>
      <w:r w:rsidRPr="00F86E30">
        <w:rPr>
          <w:sz w:val="22"/>
          <w:szCs w:val="22"/>
        </w:rPr>
        <w:tab/>
        <w:t xml:space="preserve">    </w:t>
      </w:r>
      <w:r w:rsidR="00F0202E">
        <w:rPr>
          <w:sz w:val="22"/>
          <w:szCs w:val="22"/>
        </w:rPr>
        <w:t xml:space="preserve">   </w:t>
      </w:r>
      <w:r w:rsidRPr="00F86E30">
        <w:rPr>
          <w:sz w:val="22"/>
          <w:szCs w:val="22"/>
        </w:rPr>
        <w:t xml:space="preserve">    </w:t>
      </w:r>
      <w:r w:rsidR="00D30164">
        <w:rPr>
          <w:sz w:val="22"/>
          <w:szCs w:val="22"/>
        </w:rPr>
        <w:t>1 277</w:t>
      </w:r>
      <w:r w:rsidRPr="00F86E30">
        <w:rPr>
          <w:sz w:val="22"/>
          <w:szCs w:val="22"/>
        </w:rPr>
        <w:t xml:space="preserve"> e Ft</w:t>
      </w:r>
      <w:r w:rsidR="0071385C" w:rsidRPr="00F86E30">
        <w:rPr>
          <w:sz w:val="22"/>
          <w:szCs w:val="22"/>
        </w:rPr>
        <w:t xml:space="preserve"> </w:t>
      </w:r>
      <w:r w:rsidR="00F3772A" w:rsidRPr="00F86E30">
        <w:rPr>
          <w:sz w:val="22"/>
          <w:szCs w:val="22"/>
        </w:rPr>
        <w:t xml:space="preserve">                  </w:t>
      </w:r>
      <w:r w:rsidR="005009DB" w:rsidRPr="00F86E30">
        <w:rPr>
          <w:sz w:val="22"/>
          <w:szCs w:val="22"/>
        </w:rPr>
        <w:t xml:space="preserve"> </w:t>
      </w:r>
    </w:p>
    <w:p w:rsidR="00E603FE" w:rsidRPr="00F86E30" w:rsidRDefault="00E603FE" w:rsidP="00F3772A">
      <w:pPr>
        <w:pStyle w:val="NormlNorml1"/>
        <w:widowControl/>
        <w:tabs>
          <w:tab w:val="left" w:pos="2268"/>
          <w:tab w:val="left" w:pos="2977"/>
          <w:tab w:val="left" w:pos="3119"/>
          <w:tab w:val="left" w:pos="3402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 xml:space="preserve">Személyi juttatás        </w:t>
      </w:r>
      <w:r w:rsidR="00276A90" w:rsidRPr="00F86E30">
        <w:rPr>
          <w:sz w:val="22"/>
          <w:szCs w:val="22"/>
        </w:rPr>
        <w:t xml:space="preserve"> </w:t>
      </w:r>
      <w:r w:rsidR="00417365" w:rsidRPr="00F86E30">
        <w:rPr>
          <w:sz w:val="22"/>
          <w:szCs w:val="22"/>
        </w:rPr>
        <w:tab/>
        <w:t xml:space="preserve">       </w:t>
      </w:r>
      <w:r w:rsidR="00600B50">
        <w:rPr>
          <w:sz w:val="22"/>
          <w:szCs w:val="22"/>
        </w:rPr>
        <w:t xml:space="preserve"> </w:t>
      </w:r>
      <w:r w:rsidR="00417365" w:rsidRPr="00F86E30">
        <w:rPr>
          <w:sz w:val="22"/>
          <w:szCs w:val="22"/>
        </w:rPr>
        <w:t xml:space="preserve"> 44 471</w:t>
      </w:r>
      <w:r w:rsidR="00276A90" w:rsidRPr="00F86E30">
        <w:rPr>
          <w:sz w:val="22"/>
          <w:szCs w:val="22"/>
        </w:rPr>
        <w:t xml:space="preserve"> </w:t>
      </w:r>
      <w:r w:rsidR="005E2925" w:rsidRPr="00F86E30">
        <w:rPr>
          <w:sz w:val="22"/>
          <w:szCs w:val="22"/>
        </w:rPr>
        <w:t>eFt</w:t>
      </w:r>
      <w:r w:rsidRPr="00F86E30">
        <w:rPr>
          <w:sz w:val="22"/>
          <w:szCs w:val="22"/>
        </w:rPr>
        <w:t xml:space="preserve">    </w:t>
      </w:r>
      <w:r w:rsidR="00F3772A" w:rsidRPr="00F86E30">
        <w:rPr>
          <w:sz w:val="22"/>
          <w:szCs w:val="22"/>
        </w:rPr>
        <w:t xml:space="preserve">     </w:t>
      </w:r>
    </w:p>
    <w:p w:rsidR="00276A90" w:rsidRPr="00F86E30" w:rsidRDefault="00E603FE" w:rsidP="00E603FE">
      <w:pPr>
        <w:pStyle w:val="NormlNorml1"/>
        <w:widowControl/>
        <w:tabs>
          <w:tab w:val="left" w:pos="2268"/>
          <w:tab w:val="left" w:pos="2977"/>
          <w:tab w:val="left" w:pos="3119"/>
          <w:tab w:val="left" w:pos="3402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 xml:space="preserve">Munkaadói járulék    </w:t>
      </w:r>
      <w:r w:rsidR="00F3772A" w:rsidRPr="00F86E30">
        <w:rPr>
          <w:sz w:val="22"/>
          <w:szCs w:val="22"/>
        </w:rPr>
        <w:t xml:space="preserve">   </w:t>
      </w:r>
      <w:r w:rsidR="00417365" w:rsidRPr="00F86E30">
        <w:rPr>
          <w:sz w:val="22"/>
          <w:szCs w:val="22"/>
        </w:rPr>
        <w:tab/>
        <w:t xml:space="preserve">        </w:t>
      </w:r>
      <w:r w:rsidR="00600B50">
        <w:rPr>
          <w:sz w:val="22"/>
          <w:szCs w:val="22"/>
        </w:rPr>
        <w:t xml:space="preserve"> </w:t>
      </w:r>
      <w:r w:rsidR="00417365" w:rsidRPr="00F86E30">
        <w:rPr>
          <w:sz w:val="22"/>
          <w:szCs w:val="22"/>
        </w:rPr>
        <w:t>13 721</w:t>
      </w:r>
      <w:r w:rsidRPr="00F86E30">
        <w:rPr>
          <w:sz w:val="22"/>
          <w:szCs w:val="22"/>
        </w:rPr>
        <w:t xml:space="preserve"> eFt         </w:t>
      </w:r>
      <w:r w:rsidR="00F3772A" w:rsidRPr="00F86E30">
        <w:rPr>
          <w:sz w:val="22"/>
          <w:szCs w:val="22"/>
        </w:rPr>
        <w:t xml:space="preserve"> </w:t>
      </w:r>
    </w:p>
    <w:p w:rsidR="00276A90" w:rsidRPr="00F86E30" w:rsidRDefault="00E603FE" w:rsidP="00E603FE">
      <w:pPr>
        <w:pStyle w:val="NormlNorml1"/>
        <w:widowControl/>
        <w:tabs>
          <w:tab w:val="left" w:pos="2268"/>
          <w:tab w:val="left" w:pos="2977"/>
          <w:tab w:val="left" w:pos="3119"/>
          <w:tab w:val="left" w:pos="3402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 xml:space="preserve">Dologi kiadás         </w:t>
      </w:r>
      <w:r w:rsidR="00F3772A" w:rsidRPr="00F86E30">
        <w:rPr>
          <w:sz w:val="22"/>
          <w:szCs w:val="22"/>
        </w:rPr>
        <w:t xml:space="preserve">  </w:t>
      </w:r>
      <w:r w:rsidR="00276A90" w:rsidRPr="00F86E30">
        <w:rPr>
          <w:sz w:val="22"/>
          <w:szCs w:val="22"/>
        </w:rPr>
        <w:t xml:space="preserve">  </w:t>
      </w:r>
      <w:r w:rsidR="00417365" w:rsidRPr="00F86E30">
        <w:rPr>
          <w:sz w:val="22"/>
          <w:szCs w:val="22"/>
        </w:rPr>
        <w:t xml:space="preserve">         </w:t>
      </w:r>
      <w:r w:rsidR="00600B50">
        <w:rPr>
          <w:sz w:val="22"/>
          <w:szCs w:val="22"/>
        </w:rPr>
        <w:t xml:space="preserve"> </w:t>
      </w:r>
      <w:r w:rsidR="00D30164">
        <w:rPr>
          <w:sz w:val="22"/>
          <w:szCs w:val="22"/>
          <w:u w:val="single"/>
        </w:rPr>
        <w:t>224 300</w:t>
      </w:r>
      <w:r w:rsidR="00276A90" w:rsidRPr="00F86E30">
        <w:rPr>
          <w:sz w:val="22"/>
          <w:szCs w:val="22"/>
          <w:u w:val="single"/>
        </w:rPr>
        <w:t xml:space="preserve"> </w:t>
      </w:r>
      <w:r w:rsidRPr="00F86E30">
        <w:rPr>
          <w:sz w:val="22"/>
          <w:szCs w:val="22"/>
          <w:u w:val="single"/>
        </w:rPr>
        <w:t>eFt</w:t>
      </w:r>
      <w:r w:rsidRPr="00F86E30">
        <w:rPr>
          <w:sz w:val="22"/>
          <w:szCs w:val="22"/>
        </w:rPr>
        <w:t xml:space="preserve">     </w:t>
      </w:r>
    </w:p>
    <w:p w:rsidR="00E603FE" w:rsidRDefault="00E603FE" w:rsidP="00E603FE">
      <w:pPr>
        <w:pStyle w:val="NormlNorml1"/>
        <w:widowControl/>
        <w:tabs>
          <w:tab w:val="left" w:pos="2268"/>
          <w:tab w:val="left" w:pos="2977"/>
          <w:tab w:val="left" w:pos="3119"/>
          <w:tab w:val="left" w:pos="3402"/>
          <w:tab w:val="left" w:pos="7513"/>
        </w:tabs>
        <w:rPr>
          <w:b/>
          <w:sz w:val="22"/>
          <w:szCs w:val="22"/>
        </w:rPr>
      </w:pPr>
      <w:r w:rsidRPr="00F86E30">
        <w:rPr>
          <w:b/>
          <w:sz w:val="22"/>
          <w:szCs w:val="22"/>
        </w:rPr>
        <w:t xml:space="preserve">Összesen:               </w:t>
      </w:r>
      <w:r w:rsidR="00F3772A" w:rsidRPr="00F86E30">
        <w:rPr>
          <w:b/>
          <w:sz w:val="22"/>
          <w:szCs w:val="22"/>
        </w:rPr>
        <w:t xml:space="preserve"> </w:t>
      </w:r>
      <w:r w:rsidR="00417365" w:rsidRPr="00F86E30">
        <w:rPr>
          <w:b/>
          <w:sz w:val="22"/>
          <w:szCs w:val="22"/>
        </w:rPr>
        <w:t xml:space="preserve">        </w:t>
      </w:r>
      <w:r w:rsidR="002C7851" w:rsidRPr="00F86E30">
        <w:rPr>
          <w:b/>
          <w:sz w:val="22"/>
          <w:szCs w:val="22"/>
        </w:rPr>
        <w:t xml:space="preserve">  </w:t>
      </w:r>
      <w:r w:rsidR="00417365" w:rsidRPr="00F86E30">
        <w:rPr>
          <w:b/>
          <w:sz w:val="22"/>
          <w:szCs w:val="22"/>
        </w:rPr>
        <w:t>307 177</w:t>
      </w:r>
      <w:r w:rsidR="00F3772A" w:rsidRPr="00F86E30">
        <w:rPr>
          <w:b/>
          <w:sz w:val="22"/>
          <w:szCs w:val="22"/>
        </w:rPr>
        <w:t xml:space="preserve"> </w:t>
      </w:r>
      <w:r w:rsidRPr="00F86E30">
        <w:rPr>
          <w:b/>
          <w:sz w:val="22"/>
          <w:szCs w:val="22"/>
        </w:rPr>
        <w:t>eFt</w:t>
      </w:r>
      <w:r w:rsidR="002C7851" w:rsidRPr="00F86E30">
        <w:rPr>
          <w:b/>
          <w:sz w:val="22"/>
          <w:szCs w:val="22"/>
        </w:rPr>
        <w:t xml:space="preserve">  </w:t>
      </w:r>
      <w:r w:rsidR="002C7851" w:rsidRPr="00F86E30">
        <w:rPr>
          <w:b/>
          <w:sz w:val="22"/>
          <w:szCs w:val="22"/>
          <w:u w:val="single"/>
        </w:rPr>
        <w:t>Kötelezettséggel</w:t>
      </w:r>
      <w:r w:rsidR="002C7851" w:rsidRPr="00F86E30">
        <w:rPr>
          <w:b/>
          <w:sz w:val="22"/>
          <w:szCs w:val="22"/>
        </w:rPr>
        <w:t xml:space="preserve"> terhelt maradvány</w:t>
      </w:r>
    </w:p>
    <w:p w:rsidR="00F86E30" w:rsidRPr="00F86E30" w:rsidRDefault="00F86E30" w:rsidP="00E603FE">
      <w:pPr>
        <w:pStyle w:val="NormlNorml1"/>
        <w:widowControl/>
        <w:tabs>
          <w:tab w:val="left" w:pos="2268"/>
          <w:tab w:val="left" w:pos="2977"/>
          <w:tab w:val="left" w:pos="3119"/>
          <w:tab w:val="left" w:pos="3402"/>
          <w:tab w:val="left" w:pos="7513"/>
        </w:tabs>
        <w:rPr>
          <w:b/>
          <w:sz w:val="22"/>
          <w:szCs w:val="22"/>
        </w:rPr>
      </w:pPr>
    </w:p>
    <w:p w:rsidR="00F86E30" w:rsidRPr="00F86E30" w:rsidRDefault="00417365" w:rsidP="00E603FE">
      <w:pPr>
        <w:pStyle w:val="NormlNorml1"/>
        <w:widowControl/>
        <w:tabs>
          <w:tab w:val="left" w:pos="2268"/>
          <w:tab w:val="left" w:pos="2977"/>
          <w:tab w:val="left" w:pos="3119"/>
          <w:tab w:val="left" w:pos="3402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>+  Beruházás:</w:t>
      </w:r>
      <w:r w:rsidRPr="00F86E30">
        <w:rPr>
          <w:sz w:val="22"/>
          <w:szCs w:val="22"/>
        </w:rPr>
        <w:tab/>
        <w:t xml:space="preserve">       28 521 e Ft</w:t>
      </w:r>
      <w:r w:rsidR="003853E6" w:rsidRPr="00F86E30">
        <w:rPr>
          <w:sz w:val="22"/>
          <w:szCs w:val="22"/>
        </w:rPr>
        <w:t xml:space="preserve"> szabad maradvány </w:t>
      </w:r>
      <w:r w:rsidR="003C6622" w:rsidRPr="00F86E30">
        <w:rPr>
          <w:sz w:val="22"/>
          <w:szCs w:val="22"/>
        </w:rPr>
        <w:t>többletbevétel</w:t>
      </w:r>
      <w:r w:rsidR="003853E6" w:rsidRPr="00F86E30">
        <w:rPr>
          <w:sz w:val="22"/>
          <w:szCs w:val="22"/>
        </w:rPr>
        <w:t xml:space="preserve"> elvonása miatt.</w:t>
      </w:r>
    </w:p>
    <w:p w:rsidR="00CD7B35" w:rsidRDefault="003853E6" w:rsidP="00E603FE">
      <w:pPr>
        <w:pStyle w:val="NormlNorml1"/>
        <w:widowControl/>
        <w:tabs>
          <w:tab w:val="left" w:pos="2268"/>
          <w:tab w:val="left" w:pos="2977"/>
          <w:tab w:val="left" w:pos="3119"/>
          <w:tab w:val="left" w:pos="3402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 xml:space="preserve">A fenntartó az áfa visszatérítés összegét 28 281 e Ft és 240 e Ft tárgyi </w:t>
      </w:r>
      <w:r w:rsidR="003C6622" w:rsidRPr="00F86E30">
        <w:rPr>
          <w:sz w:val="22"/>
          <w:szCs w:val="22"/>
        </w:rPr>
        <w:t>eszközértékesítést</w:t>
      </w:r>
      <w:r w:rsidR="00C85B5E">
        <w:rPr>
          <w:sz w:val="22"/>
          <w:szCs w:val="22"/>
        </w:rPr>
        <w:t xml:space="preserve"> nem enged</w:t>
      </w:r>
      <w:r w:rsidR="00705852">
        <w:rPr>
          <w:sz w:val="22"/>
          <w:szCs w:val="22"/>
        </w:rPr>
        <w:t>ett</w:t>
      </w:r>
      <w:r w:rsidRPr="00F86E30">
        <w:rPr>
          <w:sz w:val="22"/>
          <w:szCs w:val="22"/>
        </w:rPr>
        <w:t xml:space="preserve"> előirányzatosítani. Így 28 521 </w:t>
      </w:r>
      <w:r w:rsidR="003C6622" w:rsidRPr="00F86E30">
        <w:rPr>
          <w:sz w:val="22"/>
          <w:szCs w:val="22"/>
        </w:rPr>
        <w:t>e Ft-hoz</w:t>
      </w:r>
      <w:r w:rsidRPr="00F86E30">
        <w:rPr>
          <w:sz w:val="22"/>
          <w:szCs w:val="22"/>
        </w:rPr>
        <w:t xml:space="preserve"> a kötelezettségvállalások nem kerültek aláírásra.</w:t>
      </w:r>
      <w:r w:rsidR="003C6622" w:rsidRPr="00F86E30">
        <w:rPr>
          <w:sz w:val="22"/>
          <w:szCs w:val="22"/>
        </w:rPr>
        <w:t xml:space="preserve"> </w:t>
      </w:r>
      <w:r w:rsidRPr="00F86E30">
        <w:rPr>
          <w:sz w:val="22"/>
          <w:szCs w:val="22"/>
        </w:rPr>
        <w:t>Mivel ez az összeg az elkezdett beruházási feladatok folytatásához nélk</w:t>
      </w:r>
      <w:r w:rsidR="00F278C4">
        <w:rPr>
          <w:sz w:val="22"/>
          <w:szCs w:val="22"/>
        </w:rPr>
        <w:t>ülözhetetlen.</w:t>
      </w:r>
      <w:r w:rsidR="00DA78B7">
        <w:rPr>
          <w:sz w:val="22"/>
          <w:szCs w:val="22"/>
        </w:rPr>
        <w:t xml:space="preserve"> </w:t>
      </w:r>
      <w:r w:rsidR="00CD7B35">
        <w:rPr>
          <w:sz w:val="22"/>
          <w:szCs w:val="22"/>
        </w:rPr>
        <w:t>Kiscelli Múzeum Templomterében Hídgaléria kivitelezése, Klauzál téri műtere</w:t>
      </w:r>
      <w:r w:rsidR="00DA78B7">
        <w:rPr>
          <w:sz w:val="22"/>
          <w:szCs w:val="22"/>
        </w:rPr>
        <w:t>mlakások kazán korszerűsítése, k</w:t>
      </w:r>
      <w:r w:rsidR="00CD7B35">
        <w:rPr>
          <w:sz w:val="22"/>
          <w:szCs w:val="22"/>
        </w:rPr>
        <w:t>ötelező iktatóprogram beszerzése, Aquincum</w:t>
      </w:r>
      <w:r w:rsidR="00DA78B7">
        <w:rPr>
          <w:sz w:val="22"/>
          <w:szCs w:val="22"/>
        </w:rPr>
        <w:t>i</w:t>
      </w:r>
      <w:r w:rsidR="00CD7B35">
        <w:rPr>
          <w:sz w:val="22"/>
          <w:szCs w:val="22"/>
        </w:rPr>
        <w:t xml:space="preserve"> múzeum Záhony utcai épületben klíma kiépítése, elavult sze</w:t>
      </w:r>
      <w:r w:rsidR="00DA78B7">
        <w:rPr>
          <w:sz w:val="22"/>
          <w:szCs w:val="22"/>
        </w:rPr>
        <w:t>rvergépek (10-14 éves) cseréje.</w:t>
      </w:r>
    </w:p>
    <w:p w:rsidR="00291D2D" w:rsidRPr="00C8024B" w:rsidRDefault="00F278C4" w:rsidP="00C8024B">
      <w:pPr>
        <w:pStyle w:val="NormlNorml1"/>
        <w:widowControl/>
        <w:tabs>
          <w:tab w:val="left" w:pos="2268"/>
          <w:tab w:val="left" w:pos="2977"/>
          <w:tab w:val="left" w:pos="3119"/>
          <w:tab w:val="left" w:pos="3402"/>
          <w:tab w:val="left" w:pos="7513"/>
        </w:tabs>
        <w:rPr>
          <w:b/>
          <w:sz w:val="22"/>
          <w:szCs w:val="22"/>
        </w:rPr>
      </w:pPr>
      <w:r w:rsidRPr="00F278C4">
        <w:rPr>
          <w:b/>
          <w:sz w:val="22"/>
          <w:szCs w:val="22"/>
        </w:rPr>
        <w:t>K</w:t>
      </w:r>
      <w:r w:rsidR="003853E6" w:rsidRPr="00F278C4">
        <w:rPr>
          <w:b/>
          <w:sz w:val="22"/>
          <w:szCs w:val="22"/>
        </w:rPr>
        <w:t>érem a Tisztelt Főosztályt</w:t>
      </w:r>
      <w:r>
        <w:rPr>
          <w:b/>
          <w:sz w:val="22"/>
          <w:szCs w:val="22"/>
        </w:rPr>
        <w:t>,</w:t>
      </w:r>
      <w:r w:rsidR="003853E6" w:rsidRPr="00F278C4">
        <w:rPr>
          <w:b/>
          <w:sz w:val="22"/>
          <w:szCs w:val="22"/>
        </w:rPr>
        <w:t xml:space="preserve"> a pénzmaradván</w:t>
      </w:r>
      <w:r w:rsidR="00A53751">
        <w:rPr>
          <w:b/>
          <w:sz w:val="22"/>
          <w:szCs w:val="22"/>
        </w:rPr>
        <w:t xml:space="preserve">y jóváhagyásánál a 28 521 e Ft </w:t>
      </w:r>
      <w:r w:rsidR="003853E6" w:rsidRPr="00F278C4">
        <w:rPr>
          <w:b/>
          <w:sz w:val="22"/>
          <w:szCs w:val="22"/>
        </w:rPr>
        <w:t xml:space="preserve"> ne kerüljön elvonásra!</w:t>
      </w:r>
    </w:p>
    <w:p w:rsidR="00105A49" w:rsidRPr="00F86E30" w:rsidRDefault="002E2BDE" w:rsidP="00732F9E">
      <w:pPr>
        <w:pStyle w:val="NormlNorml1"/>
        <w:widowControl/>
        <w:tabs>
          <w:tab w:val="left" w:pos="2268"/>
          <w:tab w:val="left" w:pos="5670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 xml:space="preserve">Budapest, </w:t>
      </w:r>
      <w:r w:rsidR="0056484A" w:rsidRPr="00F86E30">
        <w:rPr>
          <w:sz w:val="22"/>
          <w:szCs w:val="22"/>
        </w:rPr>
        <w:t>201</w:t>
      </w:r>
      <w:r w:rsidR="00CB33A2" w:rsidRPr="00F86E30">
        <w:rPr>
          <w:sz w:val="22"/>
          <w:szCs w:val="22"/>
        </w:rPr>
        <w:t>5</w:t>
      </w:r>
      <w:r w:rsidR="00F3385D" w:rsidRPr="00F86E30">
        <w:rPr>
          <w:sz w:val="22"/>
          <w:szCs w:val="22"/>
        </w:rPr>
        <w:t xml:space="preserve">. </w:t>
      </w:r>
      <w:r w:rsidR="00A82FAF" w:rsidRPr="00F86E30">
        <w:rPr>
          <w:sz w:val="22"/>
          <w:szCs w:val="22"/>
        </w:rPr>
        <w:t xml:space="preserve">február   </w:t>
      </w:r>
      <w:r w:rsidR="002C7851" w:rsidRPr="00F86E30">
        <w:rPr>
          <w:sz w:val="22"/>
          <w:szCs w:val="22"/>
        </w:rPr>
        <w:t>20.</w:t>
      </w:r>
    </w:p>
    <w:p w:rsidR="005D6199" w:rsidRPr="00F86E30" w:rsidRDefault="00105A49" w:rsidP="00732F9E">
      <w:pPr>
        <w:pStyle w:val="NormlNorml1"/>
        <w:widowControl/>
        <w:tabs>
          <w:tab w:val="left" w:pos="2268"/>
          <w:tab w:val="left" w:pos="5670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ab/>
        <w:t xml:space="preserve">    </w:t>
      </w:r>
      <w:r w:rsidR="00705852">
        <w:rPr>
          <w:sz w:val="22"/>
          <w:szCs w:val="22"/>
        </w:rPr>
        <w:t xml:space="preserve">               </w:t>
      </w:r>
      <w:r w:rsidRPr="00F86E30">
        <w:rPr>
          <w:sz w:val="22"/>
          <w:szCs w:val="22"/>
        </w:rPr>
        <w:t xml:space="preserve">        </w:t>
      </w:r>
    </w:p>
    <w:p w:rsidR="00343197" w:rsidRPr="00F86E30" w:rsidRDefault="005D6199" w:rsidP="00732F9E">
      <w:pPr>
        <w:pStyle w:val="NormlNorml1"/>
        <w:widowControl/>
        <w:tabs>
          <w:tab w:val="left" w:pos="2268"/>
          <w:tab w:val="left" w:pos="5670"/>
          <w:tab w:val="left" w:pos="7513"/>
        </w:tabs>
        <w:rPr>
          <w:sz w:val="22"/>
          <w:szCs w:val="22"/>
        </w:rPr>
      </w:pPr>
      <w:r w:rsidRPr="00F86E30">
        <w:rPr>
          <w:sz w:val="22"/>
          <w:szCs w:val="22"/>
        </w:rPr>
        <w:tab/>
        <w:t xml:space="preserve">                                           </w:t>
      </w:r>
      <w:r w:rsidR="00173A70" w:rsidRPr="00F86E30">
        <w:rPr>
          <w:sz w:val="22"/>
          <w:szCs w:val="22"/>
        </w:rPr>
        <w:t>Szabóné Forgács Erika</w:t>
      </w:r>
    </w:p>
    <w:p w:rsidR="001B27F5" w:rsidRPr="006B4631" w:rsidRDefault="00105A49" w:rsidP="006B4631">
      <w:pPr>
        <w:pStyle w:val="NormlNorml1"/>
        <w:widowControl/>
        <w:tabs>
          <w:tab w:val="left" w:pos="2268"/>
          <w:tab w:val="left" w:pos="5670"/>
          <w:tab w:val="left" w:pos="7513"/>
        </w:tabs>
        <w:rPr>
          <w:rFonts w:ascii="Arial" w:hAnsi="Arial" w:cs="Arial"/>
          <w:sz w:val="22"/>
          <w:szCs w:val="22"/>
        </w:rPr>
      </w:pPr>
      <w:r>
        <w:tab/>
        <w:t xml:space="preserve">                                          </w:t>
      </w:r>
      <w:r w:rsidRPr="006B4631">
        <w:rPr>
          <w:rFonts w:ascii="Arial" w:hAnsi="Arial" w:cs="Arial"/>
          <w:sz w:val="22"/>
          <w:szCs w:val="22"/>
        </w:rPr>
        <w:t xml:space="preserve"> </w:t>
      </w:r>
      <w:r w:rsidR="00173A70">
        <w:rPr>
          <w:rFonts w:ascii="Arial" w:hAnsi="Arial" w:cs="Arial"/>
          <w:sz w:val="22"/>
          <w:szCs w:val="22"/>
        </w:rPr>
        <w:t xml:space="preserve">   </w:t>
      </w:r>
      <w:r w:rsidR="00343197" w:rsidRPr="006B4631">
        <w:rPr>
          <w:rFonts w:ascii="Arial" w:hAnsi="Arial" w:cs="Arial"/>
          <w:sz w:val="22"/>
          <w:szCs w:val="22"/>
        </w:rPr>
        <w:t>gazdasági igazgató</w:t>
      </w:r>
    </w:p>
    <w:sectPr w:rsidR="001B27F5" w:rsidRPr="006B4631" w:rsidSect="00F812BF">
      <w:headerReference w:type="first" r:id="rId23"/>
      <w:footerReference w:type="first" r:id="rId24"/>
      <w:pgSz w:w="11906" w:h="16838" w:code="9"/>
      <w:pgMar w:top="902" w:right="1418" w:bottom="902" w:left="1418" w:header="709" w:footer="709" w:gutter="85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EEE" w:rsidRDefault="00E30EEE">
      <w:r>
        <w:separator/>
      </w:r>
    </w:p>
  </w:endnote>
  <w:endnote w:type="continuationSeparator" w:id="1">
    <w:p w:rsidR="00E30EEE" w:rsidRDefault="00E30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D2D" w:rsidRDefault="00E06D38" w:rsidP="00F7193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6F2D2D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6F2D2D" w:rsidRDefault="006F2D2D" w:rsidP="00177954">
    <w:pPr>
      <w:pStyle w:val="ll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D2D" w:rsidRDefault="00E06D38" w:rsidP="00F7193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6F2D2D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CA5D40">
      <w:rPr>
        <w:rStyle w:val="Oldalszm"/>
        <w:noProof/>
      </w:rPr>
      <w:t>28</w:t>
    </w:r>
    <w:r>
      <w:rPr>
        <w:rStyle w:val="Oldalszm"/>
      </w:rPr>
      <w:fldChar w:fldCharType="end"/>
    </w:r>
  </w:p>
  <w:p w:rsidR="006F2D2D" w:rsidRDefault="006F2D2D" w:rsidP="00177954">
    <w:pPr>
      <w:pStyle w:val="llb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D2D" w:rsidRDefault="00E06D38">
    <w:pPr>
      <w:pStyle w:val="llb"/>
    </w:pPr>
    <w:r>
      <w:rPr>
        <w:rStyle w:val="Oldalszm"/>
      </w:rPr>
      <w:fldChar w:fldCharType="begin"/>
    </w:r>
    <w:r w:rsidR="006F2D2D"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CA5D40">
      <w:rPr>
        <w:rStyle w:val="Oldalszm"/>
        <w:noProof/>
      </w:rPr>
      <w:t>27</w:t>
    </w:r>
    <w:r>
      <w:rPr>
        <w:rStyle w:val="Oldalszm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EEE" w:rsidRDefault="00E30EEE">
      <w:r>
        <w:separator/>
      </w:r>
    </w:p>
  </w:footnote>
  <w:footnote w:type="continuationSeparator" w:id="1">
    <w:p w:rsidR="00E30EEE" w:rsidRDefault="00E30E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D2D" w:rsidRDefault="006F2D2D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556B58"/>
    <w:multiLevelType w:val="hybridMultilevel"/>
    <w:tmpl w:val="B414E68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8F4E52"/>
    <w:multiLevelType w:val="hybridMultilevel"/>
    <w:tmpl w:val="D1CE7D2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7E37E3"/>
    <w:multiLevelType w:val="hybridMultilevel"/>
    <w:tmpl w:val="D084F376"/>
    <w:lvl w:ilvl="0" w:tplc="C6ECCDB2">
      <w:start w:val="2004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A70075"/>
    <w:multiLevelType w:val="multilevel"/>
    <w:tmpl w:val="543A875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09924B52"/>
    <w:multiLevelType w:val="multilevel"/>
    <w:tmpl w:val="144E744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0D494CEF"/>
    <w:multiLevelType w:val="hybridMultilevel"/>
    <w:tmpl w:val="BE2AC248"/>
    <w:lvl w:ilvl="0" w:tplc="95289CB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450BF"/>
    <w:multiLevelType w:val="hybridMultilevel"/>
    <w:tmpl w:val="ED509D22"/>
    <w:lvl w:ilvl="0" w:tplc="28082CB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FC277F"/>
    <w:multiLevelType w:val="hybridMultilevel"/>
    <w:tmpl w:val="7B46BD90"/>
    <w:lvl w:ilvl="0" w:tplc="91F4A0F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AB613D"/>
    <w:multiLevelType w:val="singleLevel"/>
    <w:tmpl w:val="F8EC0DB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</w:lvl>
  </w:abstractNum>
  <w:abstractNum w:abstractNumId="10">
    <w:nsid w:val="1E8E70B0"/>
    <w:multiLevelType w:val="hybridMultilevel"/>
    <w:tmpl w:val="298E7B08"/>
    <w:lvl w:ilvl="0" w:tplc="28082CB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2226507A"/>
    <w:multiLevelType w:val="multilevel"/>
    <w:tmpl w:val="4F9C8520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2">
    <w:nsid w:val="228A343D"/>
    <w:multiLevelType w:val="hybridMultilevel"/>
    <w:tmpl w:val="A2F8A0A2"/>
    <w:lvl w:ilvl="0" w:tplc="040E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13">
    <w:nsid w:val="25821E2F"/>
    <w:multiLevelType w:val="hybridMultilevel"/>
    <w:tmpl w:val="E3D056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9E4666"/>
    <w:multiLevelType w:val="hybridMultilevel"/>
    <w:tmpl w:val="69460FFA"/>
    <w:lvl w:ilvl="0" w:tplc="810290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9612B07"/>
    <w:multiLevelType w:val="hybridMultilevel"/>
    <w:tmpl w:val="954045DA"/>
    <w:lvl w:ilvl="0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6">
    <w:nsid w:val="2C6C77AD"/>
    <w:multiLevelType w:val="hybridMultilevel"/>
    <w:tmpl w:val="D66451A2"/>
    <w:lvl w:ilvl="0" w:tplc="7D0E2676">
      <w:start w:val="400"/>
      <w:numFmt w:val="bullet"/>
      <w:lvlText w:val="-"/>
      <w:lvlJc w:val="left"/>
      <w:pPr>
        <w:ind w:left="525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7">
    <w:nsid w:val="2C9F7FED"/>
    <w:multiLevelType w:val="hybridMultilevel"/>
    <w:tmpl w:val="EBF6045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634614"/>
    <w:multiLevelType w:val="multilevel"/>
    <w:tmpl w:val="1688B7E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32D37C3C"/>
    <w:multiLevelType w:val="hybridMultilevel"/>
    <w:tmpl w:val="B88C4B9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35C7E82"/>
    <w:multiLevelType w:val="hybridMultilevel"/>
    <w:tmpl w:val="102011B4"/>
    <w:lvl w:ilvl="0" w:tplc="EE003E86">
      <w:start w:val="170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359F54D7"/>
    <w:multiLevelType w:val="hybridMultilevel"/>
    <w:tmpl w:val="58F62DFE"/>
    <w:lvl w:ilvl="0" w:tplc="624207D8">
      <w:numFmt w:val="bullet"/>
      <w:lvlText w:val="-"/>
      <w:lvlJc w:val="left"/>
      <w:pPr>
        <w:ind w:left="180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2">
    <w:nsid w:val="370907C0"/>
    <w:multiLevelType w:val="hybridMultilevel"/>
    <w:tmpl w:val="EF9A6F60"/>
    <w:lvl w:ilvl="0" w:tplc="1C0EC9D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73788B"/>
    <w:multiLevelType w:val="hybridMultilevel"/>
    <w:tmpl w:val="ECC04984"/>
    <w:lvl w:ilvl="0" w:tplc="6232A97E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5B7BE6"/>
    <w:multiLevelType w:val="hybridMultilevel"/>
    <w:tmpl w:val="615C5CB4"/>
    <w:lvl w:ilvl="0" w:tplc="C506114E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29A4953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3986D9E"/>
    <w:multiLevelType w:val="multilevel"/>
    <w:tmpl w:val="2A6E21C2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3B661FC"/>
    <w:multiLevelType w:val="hybridMultilevel"/>
    <w:tmpl w:val="9F4CD13A"/>
    <w:lvl w:ilvl="0" w:tplc="156E7B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1C3699"/>
    <w:multiLevelType w:val="multilevel"/>
    <w:tmpl w:val="A6C0A05A"/>
    <w:lvl w:ilvl="0">
      <w:start w:val="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0092FCA"/>
    <w:multiLevelType w:val="hybridMultilevel"/>
    <w:tmpl w:val="0D6C4448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1777F71"/>
    <w:multiLevelType w:val="hybridMultilevel"/>
    <w:tmpl w:val="7FB6CC60"/>
    <w:lvl w:ilvl="0" w:tplc="947497A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A04E74"/>
    <w:multiLevelType w:val="hybridMultilevel"/>
    <w:tmpl w:val="0DA6F122"/>
    <w:lvl w:ilvl="0" w:tplc="040E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55281A50"/>
    <w:multiLevelType w:val="hybridMultilevel"/>
    <w:tmpl w:val="7056F1B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871E24B8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667E24"/>
    <w:multiLevelType w:val="hybridMultilevel"/>
    <w:tmpl w:val="F8929A3C"/>
    <w:lvl w:ilvl="0" w:tplc="1C0EC9D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793326"/>
    <w:multiLevelType w:val="hybridMultilevel"/>
    <w:tmpl w:val="1116D480"/>
    <w:lvl w:ilvl="0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35">
    <w:nsid w:val="5E32011E"/>
    <w:multiLevelType w:val="hybridMultilevel"/>
    <w:tmpl w:val="157ED23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373441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697B4F5F"/>
    <w:multiLevelType w:val="hybridMultilevel"/>
    <w:tmpl w:val="E898C36C"/>
    <w:lvl w:ilvl="0" w:tplc="7F4E5B3A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A300B6B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6FAE3902"/>
    <w:multiLevelType w:val="multilevel"/>
    <w:tmpl w:val="A6C2E18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361110C"/>
    <w:multiLevelType w:val="hybridMultilevel"/>
    <w:tmpl w:val="CE5411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DB1869"/>
    <w:multiLevelType w:val="hybridMultilevel"/>
    <w:tmpl w:val="FF68E7CC"/>
    <w:lvl w:ilvl="0" w:tplc="92125F72">
      <w:start w:val="7"/>
      <w:numFmt w:val="bullet"/>
      <w:lvlText w:val="-"/>
      <w:lvlJc w:val="left"/>
      <w:pPr>
        <w:ind w:left="525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42">
    <w:nsid w:val="7A1541FC"/>
    <w:multiLevelType w:val="multilevel"/>
    <w:tmpl w:val="543A875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>
    <w:nsid w:val="7AB675B0"/>
    <w:multiLevelType w:val="hybridMultilevel"/>
    <w:tmpl w:val="F71A25E0"/>
    <w:lvl w:ilvl="0" w:tplc="3230CB4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200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11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36"/>
  </w:num>
  <w:num w:numId="5">
    <w:abstractNumId w:val="3"/>
  </w:num>
  <w:num w:numId="6">
    <w:abstractNumId w:val="9"/>
    <w:lvlOverride w:ilvl="0">
      <w:startOverride w:val="1"/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8">
    <w:abstractNumId w:val="31"/>
  </w:num>
  <w:num w:numId="9">
    <w:abstractNumId w:val="10"/>
  </w:num>
  <w:num w:numId="10">
    <w:abstractNumId w:val="7"/>
  </w:num>
  <w:num w:numId="11">
    <w:abstractNumId w:val="23"/>
  </w:num>
  <w:num w:numId="12">
    <w:abstractNumId w:val="1"/>
  </w:num>
  <w:num w:numId="13">
    <w:abstractNumId w:val="2"/>
  </w:num>
  <w:num w:numId="14">
    <w:abstractNumId w:val="33"/>
  </w:num>
  <w:num w:numId="15">
    <w:abstractNumId w:val="16"/>
  </w:num>
  <w:num w:numId="16">
    <w:abstractNumId w:val="13"/>
  </w:num>
  <w:num w:numId="17">
    <w:abstractNumId w:val="43"/>
  </w:num>
  <w:num w:numId="18">
    <w:abstractNumId w:val="6"/>
  </w:num>
  <w:num w:numId="19">
    <w:abstractNumId w:val="14"/>
  </w:num>
  <w:num w:numId="20">
    <w:abstractNumId w:val="17"/>
  </w:num>
  <w:num w:numId="21">
    <w:abstractNumId w:val="5"/>
  </w:num>
  <w:num w:numId="22">
    <w:abstractNumId w:val="25"/>
  </w:num>
  <w:num w:numId="23">
    <w:abstractNumId w:val="12"/>
  </w:num>
  <w:num w:numId="24">
    <w:abstractNumId w:val="41"/>
  </w:num>
  <w:num w:numId="25">
    <w:abstractNumId w:val="35"/>
  </w:num>
  <w:num w:numId="26">
    <w:abstractNumId w:val="22"/>
  </w:num>
  <w:num w:numId="27">
    <w:abstractNumId w:val="27"/>
  </w:num>
  <w:num w:numId="28">
    <w:abstractNumId w:val="30"/>
  </w:num>
  <w:num w:numId="29">
    <w:abstractNumId w:val="19"/>
  </w:num>
  <w:num w:numId="30">
    <w:abstractNumId w:val="29"/>
  </w:num>
  <w:num w:numId="31">
    <w:abstractNumId w:val="20"/>
  </w:num>
  <w:num w:numId="32">
    <w:abstractNumId w:val="38"/>
  </w:num>
  <w:num w:numId="33">
    <w:abstractNumId w:val="28"/>
  </w:num>
  <w:num w:numId="34">
    <w:abstractNumId w:val="39"/>
  </w:num>
  <w:num w:numId="35">
    <w:abstractNumId w:val="18"/>
  </w:num>
  <w:num w:numId="36">
    <w:abstractNumId w:val="26"/>
  </w:num>
  <w:num w:numId="37">
    <w:abstractNumId w:val="4"/>
  </w:num>
  <w:num w:numId="38">
    <w:abstractNumId w:val="37"/>
  </w:num>
  <w:num w:numId="39">
    <w:abstractNumId w:val="21"/>
  </w:num>
  <w:num w:numId="40">
    <w:abstractNumId w:val="15"/>
  </w:num>
  <w:num w:numId="41">
    <w:abstractNumId w:val="34"/>
  </w:num>
  <w:num w:numId="42">
    <w:abstractNumId w:val="42"/>
  </w:num>
  <w:num w:numId="43">
    <w:abstractNumId w:val="32"/>
  </w:num>
  <w:num w:numId="44">
    <w:abstractNumId w:val="24"/>
  </w:num>
  <w:num w:numId="45">
    <w:abstractNumId w:val="40"/>
  </w:num>
  <w:num w:numId="4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5A4C"/>
    <w:rsid w:val="00001340"/>
    <w:rsid w:val="00001921"/>
    <w:rsid w:val="00001DA8"/>
    <w:rsid w:val="00002B46"/>
    <w:rsid w:val="00005E12"/>
    <w:rsid w:val="00007B62"/>
    <w:rsid w:val="00012DB4"/>
    <w:rsid w:val="000139CF"/>
    <w:rsid w:val="00014199"/>
    <w:rsid w:val="00014385"/>
    <w:rsid w:val="00014541"/>
    <w:rsid w:val="000165BD"/>
    <w:rsid w:val="0001735E"/>
    <w:rsid w:val="00017C4D"/>
    <w:rsid w:val="00020108"/>
    <w:rsid w:val="000246E4"/>
    <w:rsid w:val="00025149"/>
    <w:rsid w:val="00025A4C"/>
    <w:rsid w:val="00026964"/>
    <w:rsid w:val="000315BB"/>
    <w:rsid w:val="00031691"/>
    <w:rsid w:val="00032167"/>
    <w:rsid w:val="000328DA"/>
    <w:rsid w:val="00032C4E"/>
    <w:rsid w:val="000331E7"/>
    <w:rsid w:val="00033213"/>
    <w:rsid w:val="00034E6B"/>
    <w:rsid w:val="00036C7A"/>
    <w:rsid w:val="00040ED1"/>
    <w:rsid w:val="000412D8"/>
    <w:rsid w:val="000430F4"/>
    <w:rsid w:val="00043404"/>
    <w:rsid w:val="00045C8F"/>
    <w:rsid w:val="00046090"/>
    <w:rsid w:val="00046E3F"/>
    <w:rsid w:val="00047762"/>
    <w:rsid w:val="000500DC"/>
    <w:rsid w:val="00050DC7"/>
    <w:rsid w:val="00051001"/>
    <w:rsid w:val="00052372"/>
    <w:rsid w:val="00052E33"/>
    <w:rsid w:val="000548B9"/>
    <w:rsid w:val="000552CB"/>
    <w:rsid w:val="0005539F"/>
    <w:rsid w:val="00055A4C"/>
    <w:rsid w:val="000570D9"/>
    <w:rsid w:val="0006164B"/>
    <w:rsid w:val="000628CE"/>
    <w:rsid w:val="000632FB"/>
    <w:rsid w:val="00063EA5"/>
    <w:rsid w:val="00065BC2"/>
    <w:rsid w:val="000672E1"/>
    <w:rsid w:val="00067887"/>
    <w:rsid w:val="00067B2B"/>
    <w:rsid w:val="000728DE"/>
    <w:rsid w:val="00077260"/>
    <w:rsid w:val="00077F80"/>
    <w:rsid w:val="00081E28"/>
    <w:rsid w:val="000840A7"/>
    <w:rsid w:val="000858C9"/>
    <w:rsid w:val="000907B7"/>
    <w:rsid w:val="00091B42"/>
    <w:rsid w:val="00091D39"/>
    <w:rsid w:val="000946A1"/>
    <w:rsid w:val="00095CEB"/>
    <w:rsid w:val="0009768C"/>
    <w:rsid w:val="00097914"/>
    <w:rsid w:val="000A16F5"/>
    <w:rsid w:val="000A17DD"/>
    <w:rsid w:val="000A22CC"/>
    <w:rsid w:val="000A3183"/>
    <w:rsid w:val="000A3883"/>
    <w:rsid w:val="000A3EF0"/>
    <w:rsid w:val="000A5226"/>
    <w:rsid w:val="000A577F"/>
    <w:rsid w:val="000A6A21"/>
    <w:rsid w:val="000A70F7"/>
    <w:rsid w:val="000A7A51"/>
    <w:rsid w:val="000B03B9"/>
    <w:rsid w:val="000B04B5"/>
    <w:rsid w:val="000B0B5D"/>
    <w:rsid w:val="000B10BA"/>
    <w:rsid w:val="000B1C23"/>
    <w:rsid w:val="000B30B3"/>
    <w:rsid w:val="000B57CA"/>
    <w:rsid w:val="000B7FFE"/>
    <w:rsid w:val="000C1B5E"/>
    <w:rsid w:val="000C24DF"/>
    <w:rsid w:val="000C2E76"/>
    <w:rsid w:val="000C44DC"/>
    <w:rsid w:val="000C4D82"/>
    <w:rsid w:val="000C66D4"/>
    <w:rsid w:val="000C786B"/>
    <w:rsid w:val="000D08E6"/>
    <w:rsid w:val="000D0A65"/>
    <w:rsid w:val="000D1D68"/>
    <w:rsid w:val="000D36D5"/>
    <w:rsid w:val="000D5365"/>
    <w:rsid w:val="000D624F"/>
    <w:rsid w:val="000E4652"/>
    <w:rsid w:val="000E56DA"/>
    <w:rsid w:val="000F2D21"/>
    <w:rsid w:val="000F34FE"/>
    <w:rsid w:val="000F3A33"/>
    <w:rsid w:val="000F3A56"/>
    <w:rsid w:val="000F4825"/>
    <w:rsid w:val="000F4C40"/>
    <w:rsid w:val="000F599B"/>
    <w:rsid w:val="000F7037"/>
    <w:rsid w:val="000F7B8C"/>
    <w:rsid w:val="0010215C"/>
    <w:rsid w:val="00102748"/>
    <w:rsid w:val="00103C20"/>
    <w:rsid w:val="00105A49"/>
    <w:rsid w:val="00110EC1"/>
    <w:rsid w:val="00111594"/>
    <w:rsid w:val="00115222"/>
    <w:rsid w:val="00117008"/>
    <w:rsid w:val="00117875"/>
    <w:rsid w:val="00117DAA"/>
    <w:rsid w:val="001210D9"/>
    <w:rsid w:val="00121955"/>
    <w:rsid w:val="00123271"/>
    <w:rsid w:val="001233B6"/>
    <w:rsid w:val="001238D2"/>
    <w:rsid w:val="001243C8"/>
    <w:rsid w:val="001247AD"/>
    <w:rsid w:val="00126150"/>
    <w:rsid w:val="00130AB8"/>
    <w:rsid w:val="00131743"/>
    <w:rsid w:val="0013233E"/>
    <w:rsid w:val="001324ED"/>
    <w:rsid w:val="0013383A"/>
    <w:rsid w:val="00133ADA"/>
    <w:rsid w:val="00135CD6"/>
    <w:rsid w:val="001361D6"/>
    <w:rsid w:val="0014064E"/>
    <w:rsid w:val="00141CDF"/>
    <w:rsid w:val="00141FEA"/>
    <w:rsid w:val="00146366"/>
    <w:rsid w:val="00147407"/>
    <w:rsid w:val="0015234D"/>
    <w:rsid w:val="00156D49"/>
    <w:rsid w:val="001603D9"/>
    <w:rsid w:val="00160F9D"/>
    <w:rsid w:val="00162612"/>
    <w:rsid w:val="00162907"/>
    <w:rsid w:val="00167E02"/>
    <w:rsid w:val="001711D2"/>
    <w:rsid w:val="0017172A"/>
    <w:rsid w:val="0017258C"/>
    <w:rsid w:val="00173A70"/>
    <w:rsid w:val="00173E30"/>
    <w:rsid w:val="0017569F"/>
    <w:rsid w:val="001767D7"/>
    <w:rsid w:val="00177119"/>
    <w:rsid w:val="00177954"/>
    <w:rsid w:val="0018132B"/>
    <w:rsid w:val="00181828"/>
    <w:rsid w:val="00192F7F"/>
    <w:rsid w:val="001946F4"/>
    <w:rsid w:val="00195157"/>
    <w:rsid w:val="00196160"/>
    <w:rsid w:val="00197C8D"/>
    <w:rsid w:val="001A0043"/>
    <w:rsid w:val="001A21AC"/>
    <w:rsid w:val="001A2B60"/>
    <w:rsid w:val="001A36EA"/>
    <w:rsid w:val="001A3733"/>
    <w:rsid w:val="001B25A0"/>
    <w:rsid w:val="001B27F5"/>
    <w:rsid w:val="001B28A3"/>
    <w:rsid w:val="001B2FA3"/>
    <w:rsid w:val="001B3682"/>
    <w:rsid w:val="001B6072"/>
    <w:rsid w:val="001B67F4"/>
    <w:rsid w:val="001B6DDF"/>
    <w:rsid w:val="001C2519"/>
    <w:rsid w:val="001C4065"/>
    <w:rsid w:val="001C4332"/>
    <w:rsid w:val="001D15D5"/>
    <w:rsid w:val="001D31D6"/>
    <w:rsid w:val="001D6302"/>
    <w:rsid w:val="001D7D89"/>
    <w:rsid w:val="001E102B"/>
    <w:rsid w:val="001E290B"/>
    <w:rsid w:val="001E4DC4"/>
    <w:rsid w:val="001E6A6D"/>
    <w:rsid w:val="001E7700"/>
    <w:rsid w:val="001F2CC3"/>
    <w:rsid w:val="001F4171"/>
    <w:rsid w:val="001F5B6A"/>
    <w:rsid w:val="001F7D61"/>
    <w:rsid w:val="00200239"/>
    <w:rsid w:val="00202978"/>
    <w:rsid w:val="00203437"/>
    <w:rsid w:val="0020376A"/>
    <w:rsid w:val="00204EB6"/>
    <w:rsid w:val="002058F1"/>
    <w:rsid w:val="0020604B"/>
    <w:rsid w:val="00206839"/>
    <w:rsid w:val="00206D73"/>
    <w:rsid w:val="00210472"/>
    <w:rsid w:val="00210AFA"/>
    <w:rsid w:val="002127AB"/>
    <w:rsid w:val="00212E9D"/>
    <w:rsid w:val="002148D5"/>
    <w:rsid w:val="00215B6C"/>
    <w:rsid w:val="00216DC2"/>
    <w:rsid w:val="00217CBB"/>
    <w:rsid w:val="00220D9C"/>
    <w:rsid w:val="0022176F"/>
    <w:rsid w:val="002217F4"/>
    <w:rsid w:val="002240B1"/>
    <w:rsid w:val="00224CFE"/>
    <w:rsid w:val="00230538"/>
    <w:rsid w:val="002311D0"/>
    <w:rsid w:val="0023441B"/>
    <w:rsid w:val="002344CA"/>
    <w:rsid w:val="00235563"/>
    <w:rsid w:val="002355DA"/>
    <w:rsid w:val="00237662"/>
    <w:rsid w:val="00241640"/>
    <w:rsid w:val="00241FFC"/>
    <w:rsid w:val="00242CC4"/>
    <w:rsid w:val="00243EDE"/>
    <w:rsid w:val="002469CF"/>
    <w:rsid w:val="00247921"/>
    <w:rsid w:val="00251C4D"/>
    <w:rsid w:val="00252225"/>
    <w:rsid w:val="00253443"/>
    <w:rsid w:val="0025449C"/>
    <w:rsid w:val="00254750"/>
    <w:rsid w:val="00254E20"/>
    <w:rsid w:val="002605A8"/>
    <w:rsid w:val="00261A49"/>
    <w:rsid w:val="0026375E"/>
    <w:rsid w:val="00264694"/>
    <w:rsid w:val="00266033"/>
    <w:rsid w:val="002660F7"/>
    <w:rsid w:val="002665B9"/>
    <w:rsid w:val="0026712E"/>
    <w:rsid w:val="002679C7"/>
    <w:rsid w:val="00270388"/>
    <w:rsid w:val="00270C1B"/>
    <w:rsid w:val="00273311"/>
    <w:rsid w:val="0027346F"/>
    <w:rsid w:val="002736EA"/>
    <w:rsid w:val="00273A60"/>
    <w:rsid w:val="002756DA"/>
    <w:rsid w:val="00276A90"/>
    <w:rsid w:val="00280A8C"/>
    <w:rsid w:val="0028205D"/>
    <w:rsid w:val="002821F4"/>
    <w:rsid w:val="0028277E"/>
    <w:rsid w:val="002839D3"/>
    <w:rsid w:val="00284C7B"/>
    <w:rsid w:val="0028711C"/>
    <w:rsid w:val="00291434"/>
    <w:rsid w:val="00291D08"/>
    <w:rsid w:val="00291D2D"/>
    <w:rsid w:val="002942D6"/>
    <w:rsid w:val="002942E1"/>
    <w:rsid w:val="00294865"/>
    <w:rsid w:val="0029512F"/>
    <w:rsid w:val="00295B7F"/>
    <w:rsid w:val="00297C26"/>
    <w:rsid w:val="002A27C2"/>
    <w:rsid w:val="002A33CD"/>
    <w:rsid w:val="002A47C7"/>
    <w:rsid w:val="002A6DCF"/>
    <w:rsid w:val="002B03B1"/>
    <w:rsid w:val="002B2C8C"/>
    <w:rsid w:val="002B3D0E"/>
    <w:rsid w:val="002B4184"/>
    <w:rsid w:val="002B50CF"/>
    <w:rsid w:val="002B51A5"/>
    <w:rsid w:val="002B5A56"/>
    <w:rsid w:val="002B5A6B"/>
    <w:rsid w:val="002B6ADE"/>
    <w:rsid w:val="002B7D4E"/>
    <w:rsid w:val="002C054B"/>
    <w:rsid w:val="002C3A42"/>
    <w:rsid w:val="002C3D2C"/>
    <w:rsid w:val="002C5EA4"/>
    <w:rsid w:val="002C7115"/>
    <w:rsid w:val="002C7851"/>
    <w:rsid w:val="002D0456"/>
    <w:rsid w:val="002D19F0"/>
    <w:rsid w:val="002D1FFA"/>
    <w:rsid w:val="002D21EC"/>
    <w:rsid w:val="002D3CC9"/>
    <w:rsid w:val="002E056A"/>
    <w:rsid w:val="002E172F"/>
    <w:rsid w:val="002E2BDE"/>
    <w:rsid w:val="002E39F4"/>
    <w:rsid w:val="002E41B9"/>
    <w:rsid w:val="002E45BA"/>
    <w:rsid w:val="002E57A7"/>
    <w:rsid w:val="002E5AD2"/>
    <w:rsid w:val="002E5BC8"/>
    <w:rsid w:val="002E5D47"/>
    <w:rsid w:val="002E6C2C"/>
    <w:rsid w:val="002E756E"/>
    <w:rsid w:val="002F094E"/>
    <w:rsid w:val="002F0C08"/>
    <w:rsid w:val="002F1971"/>
    <w:rsid w:val="002F3A01"/>
    <w:rsid w:val="002F538E"/>
    <w:rsid w:val="002F5A60"/>
    <w:rsid w:val="002F5C2D"/>
    <w:rsid w:val="002F75FD"/>
    <w:rsid w:val="00301E93"/>
    <w:rsid w:val="00303153"/>
    <w:rsid w:val="00310B4F"/>
    <w:rsid w:val="00311075"/>
    <w:rsid w:val="00311DF0"/>
    <w:rsid w:val="003139E0"/>
    <w:rsid w:val="00314383"/>
    <w:rsid w:val="00314974"/>
    <w:rsid w:val="00316577"/>
    <w:rsid w:val="0031693E"/>
    <w:rsid w:val="00320225"/>
    <w:rsid w:val="0032336E"/>
    <w:rsid w:val="003249E0"/>
    <w:rsid w:val="003277FB"/>
    <w:rsid w:val="003279D6"/>
    <w:rsid w:val="00330ACB"/>
    <w:rsid w:val="003312F4"/>
    <w:rsid w:val="00331830"/>
    <w:rsid w:val="00333173"/>
    <w:rsid w:val="003352C8"/>
    <w:rsid w:val="00336129"/>
    <w:rsid w:val="0033675F"/>
    <w:rsid w:val="00340CA4"/>
    <w:rsid w:val="00341D83"/>
    <w:rsid w:val="00341F8F"/>
    <w:rsid w:val="00343197"/>
    <w:rsid w:val="00343E77"/>
    <w:rsid w:val="00346408"/>
    <w:rsid w:val="00346DD1"/>
    <w:rsid w:val="0034753C"/>
    <w:rsid w:val="00350130"/>
    <w:rsid w:val="0035079C"/>
    <w:rsid w:val="00350DC9"/>
    <w:rsid w:val="0035280D"/>
    <w:rsid w:val="00352DC2"/>
    <w:rsid w:val="00353023"/>
    <w:rsid w:val="003530CE"/>
    <w:rsid w:val="0035389A"/>
    <w:rsid w:val="00353B21"/>
    <w:rsid w:val="00353C99"/>
    <w:rsid w:val="00354C01"/>
    <w:rsid w:val="00356B4F"/>
    <w:rsid w:val="0036142A"/>
    <w:rsid w:val="00361668"/>
    <w:rsid w:val="003625CB"/>
    <w:rsid w:val="003634F3"/>
    <w:rsid w:val="003648DA"/>
    <w:rsid w:val="00364B05"/>
    <w:rsid w:val="00365DAB"/>
    <w:rsid w:val="003678C3"/>
    <w:rsid w:val="00371213"/>
    <w:rsid w:val="003719FC"/>
    <w:rsid w:val="00375161"/>
    <w:rsid w:val="003757FD"/>
    <w:rsid w:val="00377134"/>
    <w:rsid w:val="0038055D"/>
    <w:rsid w:val="003853E6"/>
    <w:rsid w:val="0038786E"/>
    <w:rsid w:val="0039019A"/>
    <w:rsid w:val="00390570"/>
    <w:rsid w:val="003915F2"/>
    <w:rsid w:val="00392916"/>
    <w:rsid w:val="00392932"/>
    <w:rsid w:val="00393561"/>
    <w:rsid w:val="0039592E"/>
    <w:rsid w:val="0039628D"/>
    <w:rsid w:val="003A12E9"/>
    <w:rsid w:val="003A18A4"/>
    <w:rsid w:val="003A2CF3"/>
    <w:rsid w:val="003A2E93"/>
    <w:rsid w:val="003A2F01"/>
    <w:rsid w:val="003A35FE"/>
    <w:rsid w:val="003A4452"/>
    <w:rsid w:val="003A55E9"/>
    <w:rsid w:val="003A7132"/>
    <w:rsid w:val="003B2105"/>
    <w:rsid w:val="003B224B"/>
    <w:rsid w:val="003B355B"/>
    <w:rsid w:val="003B3CA6"/>
    <w:rsid w:val="003B6AF6"/>
    <w:rsid w:val="003B6DEE"/>
    <w:rsid w:val="003C0CE0"/>
    <w:rsid w:val="003C2758"/>
    <w:rsid w:val="003C3882"/>
    <w:rsid w:val="003C468B"/>
    <w:rsid w:val="003C6622"/>
    <w:rsid w:val="003C74A1"/>
    <w:rsid w:val="003D1E49"/>
    <w:rsid w:val="003D21B0"/>
    <w:rsid w:val="003D2429"/>
    <w:rsid w:val="003D3287"/>
    <w:rsid w:val="003D526E"/>
    <w:rsid w:val="003D6633"/>
    <w:rsid w:val="003D7736"/>
    <w:rsid w:val="003E05DA"/>
    <w:rsid w:val="003E3258"/>
    <w:rsid w:val="003E3C39"/>
    <w:rsid w:val="003F0353"/>
    <w:rsid w:val="003F135A"/>
    <w:rsid w:val="003F17A9"/>
    <w:rsid w:val="003F19EA"/>
    <w:rsid w:val="003F1AB1"/>
    <w:rsid w:val="003F1B21"/>
    <w:rsid w:val="003F4910"/>
    <w:rsid w:val="003F5758"/>
    <w:rsid w:val="003F6797"/>
    <w:rsid w:val="003F766D"/>
    <w:rsid w:val="003F7690"/>
    <w:rsid w:val="003F7F31"/>
    <w:rsid w:val="00400B12"/>
    <w:rsid w:val="0040188D"/>
    <w:rsid w:val="00402159"/>
    <w:rsid w:val="00402E92"/>
    <w:rsid w:val="00403F69"/>
    <w:rsid w:val="00404CE1"/>
    <w:rsid w:val="00406F23"/>
    <w:rsid w:val="00406FFD"/>
    <w:rsid w:val="0041439A"/>
    <w:rsid w:val="004148F0"/>
    <w:rsid w:val="00414CDB"/>
    <w:rsid w:val="00417365"/>
    <w:rsid w:val="00417C68"/>
    <w:rsid w:val="00420122"/>
    <w:rsid w:val="00420211"/>
    <w:rsid w:val="0042321D"/>
    <w:rsid w:val="004248D5"/>
    <w:rsid w:val="00426266"/>
    <w:rsid w:val="004277F6"/>
    <w:rsid w:val="00427B15"/>
    <w:rsid w:val="00433821"/>
    <w:rsid w:val="00433849"/>
    <w:rsid w:val="00434232"/>
    <w:rsid w:val="004350F0"/>
    <w:rsid w:val="00436AC2"/>
    <w:rsid w:val="00437517"/>
    <w:rsid w:val="00441F27"/>
    <w:rsid w:val="00442660"/>
    <w:rsid w:val="00444D5A"/>
    <w:rsid w:val="00445423"/>
    <w:rsid w:val="00452E1F"/>
    <w:rsid w:val="00454C0D"/>
    <w:rsid w:val="00455E11"/>
    <w:rsid w:val="00455E48"/>
    <w:rsid w:val="00455E94"/>
    <w:rsid w:val="004560A9"/>
    <w:rsid w:val="00461E2C"/>
    <w:rsid w:val="00466AA5"/>
    <w:rsid w:val="00466DBD"/>
    <w:rsid w:val="0046722F"/>
    <w:rsid w:val="004706C4"/>
    <w:rsid w:val="00476C04"/>
    <w:rsid w:val="00476C05"/>
    <w:rsid w:val="00477951"/>
    <w:rsid w:val="00483AE6"/>
    <w:rsid w:val="00486F89"/>
    <w:rsid w:val="00490D12"/>
    <w:rsid w:val="004914D2"/>
    <w:rsid w:val="00494CA7"/>
    <w:rsid w:val="004A13DD"/>
    <w:rsid w:val="004A1E5C"/>
    <w:rsid w:val="004A3D53"/>
    <w:rsid w:val="004A4524"/>
    <w:rsid w:val="004A47B5"/>
    <w:rsid w:val="004B0DCC"/>
    <w:rsid w:val="004B1432"/>
    <w:rsid w:val="004B264D"/>
    <w:rsid w:val="004B2AD9"/>
    <w:rsid w:val="004B3524"/>
    <w:rsid w:val="004B39EE"/>
    <w:rsid w:val="004B5AF8"/>
    <w:rsid w:val="004B6BF5"/>
    <w:rsid w:val="004B72B9"/>
    <w:rsid w:val="004B7933"/>
    <w:rsid w:val="004C0047"/>
    <w:rsid w:val="004C2CF2"/>
    <w:rsid w:val="004C3012"/>
    <w:rsid w:val="004C42EE"/>
    <w:rsid w:val="004C5DB4"/>
    <w:rsid w:val="004D137B"/>
    <w:rsid w:val="004D2289"/>
    <w:rsid w:val="004D2ADD"/>
    <w:rsid w:val="004D2CD6"/>
    <w:rsid w:val="004D314A"/>
    <w:rsid w:val="004D406F"/>
    <w:rsid w:val="004D5DB3"/>
    <w:rsid w:val="004D6C0F"/>
    <w:rsid w:val="004E0964"/>
    <w:rsid w:val="004E1C8E"/>
    <w:rsid w:val="004E313D"/>
    <w:rsid w:val="004E37A9"/>
    <w:rsid w:val="004E58FC"/>
    <w:rsid w:val="004E6F74"/>
    <w:rsid w:val="004E7355"/>
    <w:rsid w:val="004F2B5A"/>
    <w:rsid w:val="004F314A"/>
    <w:rsid w:val="004F3D12"/>
    <w:rsid w:val="004F61D5"/>
    <w:rsid w:val="004F6929"/>
    <w:rsid w:val="004F6B17"/>
    <w:rsid w:val="004F7715"/>
    <w:rsid w:val="004F7998"/>
    <w:rsid w:val="005009DB"/>
    <w:rsid w:val="00501630"/>
    <w:rsid w:val="0050554B"/>
    <w:rsid w:val="00505D78"/>
    <w:rsid w:val="005108C5"/>
    <w:rsid w:val="00511FDB"/>
    <w:rsid w:val="00515A85"/>
    <w:rsid w:val="0051627D"/>
    <w:rsid w:val="00520277"/>
    <w:rsid w:val="00525866"/>
    <w:rsid w:val="00530E87"/>
    <w:rsid w:val="00532261"/>
    <w:rsid w:val="005337D7"/>
    <w:rsid w:val="00533FA2"/>
    <w:rsid w:val="00534A6B"/>
    <w:rsid w:val="00534A93"/>
    <w:rsid w:val="00535EB3"/>
    <w:rsid w:val="005370A6"/>
    <w:rsid w:val="0054155B"/>
    <w:rsid w:val="00542146"/>
    <w:rsid w:val="00544E2F"/>
    <w:rsid w:val="00545545"/>
    <w:rsid w:val="00547BB9"/>
    <w:rsid w:val="00547EB9"/>
    <w:rsid w:val="0055095F"/>
    <w:rsid w:val="00554E06"/>
    <w:rsid w:val="00560585"/>
    <w:rsid w:val="005646F8"/>
    <w:rsid w:val="0056484A"/>
    <w:rsid w:val="00565FD3"/>
    <w:rsid w:val="005671E7"/>
    <w:rsid w:val="005719EC"/>
    <w:rsid w:val="00572F8E"/>
    <w:rsid w:val="005758F0"/>
    <w:rsid w:val="0058050B"/>
    <w:rsid w:val="00582017"/>
    <w:rsid w:val="00584DB7"/>
    <w:rsid w:val="00587285"/>
    <w:rsid w:val="00587C85"/>
    <w:rsid w:val="00587F49"/>
    <w:rsid w:val="00590F83"/>
    <w:rsid w:val="005914F2"/>
    <w:rsid w:val="00592876"/>
    <w:rsid w:val="005934EE"/>
    <w:rsid w:val="00596305"/>
    <w:rsid w:val="00596AB3"/>
    <w:rsid w:val="00597FB3"/>
    <w:rsid w:val="005A1148"/>
    <w:rsid w:val="005A2E26"/>
    <w:rsid w:val="005A3662"/>
    <w:rsid w:val="005A49D0"/>
    <w:rsid w:val="005A5DB5"/>
    <w:rsid w:val="005A64D3"/>
    <w:rsid w:val="005A685C"/>
    <w:rsid w:val="005A6A19"/>
    <w:rsid w:val="005A6EA3"/>
    <w:rsid w:val="005A6EA4"/>
    <w:rsid w:val="005A72D9"/>
    <w:rsid w:val="005B1AE4"/>
    <w:rsid w:val="005B417E"/>
    <w:rsid w:val="005C1664"/>
    <w:rsid w:val="005C4335"/>
    <w:rsid w:val="005C4FA2"/>
    <w:rsid w:val="005C5FA7"/>
    <w:rsid w:val="005C6ED3"/>
    <w:rsid w:val="005C7DBB"/>
    <w:rsid w:val="005D0404"/>
    <w:rsid w:val="005D3176"/>
    <w:rsid w:val="005D43E8"/>
    <w:rsid w:val="005D5696"/>
    <w:rsid w:val="005D6199"/>
    <w:rsid w:val="005D61F2"/>
    <w:rsid w:val="005E2925"/>
    <w:rsid w:val="005E470F"/>
    <w:rsid w:val="005E49A6"/>
    <w:rsid w:val="005F0250"/>
    <w:rsid w:val="005F0E97"/>
    <w:rsid w:val="005F64CC"/>
    <w:rsid w:val="00600270"/>
    <w:rsid w:val="00600B50"/>
    <w:rsid w:val="0060197F"/>
    <w:rsid w:val="00601E41"/>
    <w:rsid w:val="00605171"/>
    <w:rsid w:val="00605F18"/>
    <w:rsid w:val="0060713A"/>
    <w:rsid w:val="00610022"/>
    <w:rsid w:val="006105C1"/>
    <w:rsid w:val="006110E5"/>
    <w:rsid w:val="00611EB1"/>
    <w:rsid w:val="006120C0"/>
    <w:rsid w:val="00613DAA"/>
    <w:rsid w:val="00616124"/>
    <w:rsid w:val="0062281C"/>
    <w:rsid w:val="006245C3"/>
    <w:rsid w:val="0062625E"/>
    <w:rsid w:val="00631912"/>
    <w:rsid w:val="006326AA"/>
    <w:rsid w:val="00633F7F"/>
    <w:rsid w:val="00634F6E"/>
    <w:rsid w:val="00636D59"/>
    <w:rsid w:val="0064016A"/>
    <w:rsid w:val="0064073B"/>
    <w:rsid w:val="00640916"/>
    <w:rsid w:val="00640D9C"/>
    <w:rsid w:val="00642441"/>
    <w:rsid w:val="00642464"/>
    <w:rsid w:val="00642B3F"/>
    <w:rsid w:val="00646534"/>
    <w:rsid w:val="006508E7"/>
    <w:rsid w:val="00650F97"/>
    <w:rsid w:val="00656365"/>
    <w:rsid w:val="00656E66"/>
    <w:rsid w:val="00657649"/>
    <w:rsid w:val="00657C80"/>
    <w:rsid w:val="00660836"/>
    <w:rsid w:val="00660970"/>
    <w:rsid w:val="006610D4"/>
    <w:rsid w:val="0066115B"/>
    <w:rsid w:val="0066286F"/>
    <w:rsid w:val="00663169"/>
    <w:rsid w:val="00664418"/>
    <w:rsid w:val="00665643"/>
    <w:rsid w:val="006656FD"/>
    <w:rsid w:val="00673BC7"/>
    <w:rsid w:val="00675202"/>
    <w:rsid w:val="00677494"/>
    <w:rsid w:val="006775F8"/>
    <w:rsid w:val="0068197D"/>
    <w:rsid w:val="00690CE8"/>
    <w:rsid w:val="00692621"/>
    <w:rsid w:val="006953F2"/>
    <w:rsid w:val="00696537"/>
    <w:rsid w:val="006A02A3"/>
    <w:rsid w:val="006A3F76"/>
    <w:rsid w:val="006A48CA"/>
    <w:rsid w:val="006A6480"/>
    <w:rsid w:val="006A6B37"/>
    <w:rsid w:val="006B1B6D"/>
    <w:rsid w:val="006B410D"/>
    <w:rsid w:val="006B4631"/>
    <w:rsid w:val="006B4C6B"/>
    <w:rsid w:val="006B678D"/>
    <w:rsid w:val="006B690B"/>
    <w:rsid w:val="006B72D2"/>
    <w:rsid w:val="006C1956"/>
    <w:rsid w:val="006C1F7F"/>
    <w:rsid w:val="006C283E"/>
    <w:rsid w:val="006C2968"/>
    <w:rsid w:val="006C397E"/>
    <w:rsid w:val="006C5F61"/>
    <w:rsid w:val="006D0C8C"/>
    <w:rsid w:val="006D44F0"/>
    <w:rsid w:val="006D579E"/>
    <w:rsid w:val="006D6A0D"/>
    <w:rsid w:val="006E0E41"/>
    <w:rsid w:val="006E2381"/>
    <w:rsid w:val="006E2D04"/>
    <w:rsid w:val="006E31E6"/>
    <w:rsid w:val="006E3397"/>
    <w:rsid w:val="006E4403"/>
    <w:rsid w:val="006E4A68"/>
    <w:rsid w:val="006E752D"/>
    <w:rsid w:val="006F2D2D"/>
    <w:rsid w:val="006F3311"/>
    <w:rsid w:val="006F3FCB"/>
    <w:rsid w:val="006F5247"/>
    <w:rsid w:val="006F6A61"/>
    <w:rsid w:val="006F6CEB"/>
    <w:rsid w:val="00700C23"/>
    <w:rsid w:val="00701702"/>
    <w:rsid w:val="0070306F"/>
    <w:rsid w:val="0070416A"/>
    <w:rsid w:val="00704A31"/>
    <w:rsid w:val="00704AB8"/>
    <w:rsid w:val="00705852"/>
    <w:rsid w:val="00706CBF"/>
    <w:rsid w:val="007079EA"/>
    <w:rsid w:val="00711F58"/>
    <w:rsid w:val="007120E9"/>
    <w:rsid w:val="0071236D"/>
    <w:rsid w:val="0071274B"/>
    <w:rsid w:val="0071385C"/>
    <w:rsid w:val="00713E16"/>
    <w:rsid w:val="007142E7"/>
    <w:rsid w:val="007164A0"/>
    <w:rsid w:val="00716691"/>
    <w:rsid w:val="007166DD"/>
    <w:rsid w:val="00720B72"/>
    <w:rsid w:val="00722889"/>
    <w:rsid w:val="0072294B"/>
    <w:rsid w:val="0072410B"/>
    <w:rsid w:val="007278F6"/>
    <w:rsid w:val="00727E4E"/>
    <w:rsid w:val="007306CD"/>
    <w:rsid w:val="00730B81"/>
    <w:rsid w:val="00731522"/>
    <w:rsid w:val="00731C92"/>
    <w:rsid w:val="00732F9E"/>
    <w:rsid w:val="0073384A"/>
    <w:rsid w:val="007357EB"/>
    <w:rsid w:val="00736908"/>
    <w:rsid w:val="00737CA1"/>
    <w:rsid w:val="00741842"/>
    <w:rsid w:val="007423FA"/>
    <w:rsid w:val="00743904"/>
    <w:rsid w:val="007447BA"/>
    <w:rsid w:val="0074491C"/>
    <w:rsid w:val="00746712"/>
    <w:rsid w:val="00747618"/>
    <w:rsid w:val="00747E38"/>
    <w:rsid w:val="00753CF3"/>
    <w:rsid w:val="00753D70"/>
    <w:rsid w:val="00756460"/>
    <w:rsid w:val="00760CDD"/>
    <w:rsid w:val="0076143A"/>
    <w:rsid w:val="007639A4"/>
    <w:rsid w:val="007647BD"/>
    <w:rsid w:val="00764B84"/>
    <w:rsid w:val="00764ED3"/>
    <w:rsid w:val="00766629"/>
    <w:rsid w:val="007707BA"/>
    <w:rsid w:val="0077769B"/>
    <w:rsid w:val="00780125"/>
    <w:rsid w:val="00780C80"/>
    <w:rsid w:val="00785E0C"/>
    <w:rsid w:val="00786916"/>
    <w:rsid w:val="0079012C"/>
    <w:rsid w:val="00790286"/>
    <w:rsid w:val="007914E0"/>
    <w:rsid w:val="0079168C"/>
    <w:rsid w:val="00796600"/>
    <w:rsid w:val="00797ABF"/>
    <w:rsid w:val="007A15AC"/>
    <w:rsid w:val="007A2E7D"/>
    <w:rsid w:val="007A578C"/>
    <w:rsid w:val="007A6087"/>
    <w:rsid w:val="007A6873"/>
    <w:rsid w:val="007A7099"/>
    <w:rsid w:val="007B2181"/>
    <w:rsid w:val="007B3845"/>
    <w:rsid w:val="007B529F"/>
    <w:rsid w:val="007C1537"/>
    <w:rsid w:val="007C33F7"/>
    <w:rsid w:val="007C38AD"/>
    <w:rsid w:val="007C5D74"/>
    <w:rsid w:val="007C6CF0"/>
    <w:rsid w:val="007D0836"/>
    <w:rsid w:val="007D2027"/>
    <w:rsid w:val="007D42B7"/>
    <w:rsid w:val="007D44D1"/>
    <w:rsid w:val="007D4C6F"/>
    <w:rsid w:val="007D634D"/>
    <w:rsid w:val="007E08F8"/>
    <w:rsid w:val="007E229A"/>
    <w:rsid w:val="007E24CE"/>
    <w:rsid w:val="007E26AE"/>
    <w:rsid w:val="007E28D1"/>
    <w:rsid w:val="007E2DC2"/>
    <w:rsid w:val="007E3AB7"/>
    <w:rsid w:val="007E5CF1"/>
    <w:rsid w:val="007F066B"/>
    <w:rsid w:val="007F1036"/>
    <w:rsid w:val="007F165C"/>
    <w:rsid w:val="007F1782"/>
    <w:rsid w:val="007F250D"/>
    <w:rsid w:val="007F363D"/>
    <w:rsid w:val="007F4716"/>
    <w:rsid w:val="007F6745"/>
    <w:rsid w:val="007F720F"/>
    <w:rsid w:val="008003CB"/>
    <w:rsid w:val="008003FA"/>
    <w:rsid w:val="008007DD"/>
    <w:rsid w:val="00801DD5"/>
    <w:rsid w:val="00803B0D"/>
    <w:rsid w:val="008047E4"/>
    <w:rsid w:val="00805CF8"/>
    <w:rsid w:val="00805E03"/>
    <w:rsid w:val="00807C2C"/>
    <w:rsid w:val="00811504"/>
    <w:rsid w:val="008116BB"/>
    <w:rsid w:val="008116F6"/>
    <w:rsid w:val="00811B2F"/>
    <w:rsid w:val="008123E9"/>
    <w:rsid w:val="0081358F"/>
    <w:rsid w:val="0081645F"/>
    <w:rsid w:val="008209F2"/>
    <w:rsid w:val="0082114C"/>
    <w:rsid w:val="00824A70"/>
    <w:rsid w:val="0082547A"/>
    <w:rsid w:val="00826141"/>
    <w:rsid w:val="00827E03"/>
    <w:rsid w:val="0083318C"/>
    <w:rsid w:val="00833ADB"/>
    <w:rsid w:val="0084064A"/>
    <w:rsid w:val="00841092"/>
    <w:rsid w:val="00842BBC"/>
    <w:rsid w:val="00843714"/>
    <w:rsid w:val="00844F27"/>
    <w:rsid w:val="00852FEE"/>
    <w:rsid w:val="0085319A"/>
    <w:rsid w:val="00853E02"/>
    <w:rsid w:val="00854011"/>
    <w:rsid w:val="00854346"/>
    <w:rsid w:val="008546D8"/>
    <w:rsid w:val="00854842"/>
    <w:rsid w:val="00854D00"/>
    <w:rsid w:val="008556C2"/>
    <w:rsid w:val="00860F9E"/>
    <w:rsid w:val="00861C09"/>
    <w:rsid w:val="00864600"/>
    <w:rsid w:val="0087046D"/>
    <w:rsid w:val="00874514"/>
    <w:rsid w:val="008779F5"/>
    <w:rsid w:val="00877F32"/>
    <w:rsid w:val="0088160D"/>
    <w:rsid w:val="00882CF1"/>
    <w:rsid w:val="00884565"/>
    <w:rsid w:val="00885D8E"/>
    <w:rsid w:val="00886F58"/>
    <w:rsid w:val="00887340"/>
    <w:rsid w:val="0089072B"/>
    <w:rsid w:val="008918AF"/>
    <w:rsid w:val="0089210B"/>
    <w:rsid w:val="008928F3"/>
    <w:rsid w:val="00893774"/>
    <w:rsid w:val="008937CE"/>
    <w:rsid w:val="00893945"/>
    <w:rsid w:val="00893DB0"/>
    <w:rsid w:val="00895446"/>
    <w:rsid w:val="00895505"/>
    <w:rsid w:val="008A4227"/>
    <w:rsid w:val="008A6577"/>
    <w:rsid w:val="008A6E36"/>
    <w:rsid w:val="008B436D"/>
    <w:rsid w:val="008B4B74"/>
    <w:rsid w:val="008B63C0"/>
    <w:rsid w:val="008B7AB1"/>
    <w:rsid w:val="008B7DD5"/>
    <w:rsid w:val="008C03E7"/>
    <w:rsid w:val="008C0829"/>
    <w:rsid w:val="008C1088"/>
    <w:rsid w:val="008C28BE"/>
    <w:rsid w:val="008C2DE0"/>
    <w:rsid w:val="008C4464"/>
    <w:rsid w:val="008C56BD"/>
    <w:rsid w:val="008C5F48"/>
    <w:rsid w:val="008C6722"/>
    <w:rsid w:val="008C6C2A"/>
    <w:rsid w:val="008D12E7"/>
    <w:rsid w:val="008D184F"/>
    <w:rsid w:val="008D46DA"/>
    <w:rsid w:val="008D7AF5"/>
    <w:rsid w:val="008E5A8C"/>
    <w:rsid w:val="008E7309"/>
    <w:rsid w:val="008F0F0E"/>
    <w:rsid w:val="008F1B98"/>
    <w:rsid w:val="008F279F"/>
    <w:rsid w:val="008F2F1D"/>
    <w:rsid w:val="008F32F1"/>
    <w:rsid w:val="008F3441"/>
    <w:rsid w:val="008F36A6"/>
    <w:rsid w:val="008F4136"/>
    <w:rsid w:val="008F517F"/>
    <w:rsid w:val="008F597B"/>
    <w:rsid w:val="008F6896"/>
    <w:rsid w:val="008F6CE6"/>
    <w:rsid w:val="009000EB"/>
    <w:rsid w:val="00902E98"/>
    <w:rsid w:val="00904845"/>
    <w:rsid w:val="00905760"/>
    <w:rsid w:val="00907D7F"/>
    <w:rsid w:val="009131D2"/>
    <w:rsid w:val="00915CCB"/>
    <w:rsid w:val="00915DD6"/>
    <w:rsid w:val="0091662A"/>
    <w:rsid w:val="00916948"/>
    <w:rsid w:val="009204E0"/>
    <w:rsid w:val="00924865"/>
    <w:rsid w:val="00925519"/>
    <w:rsid w:val="00925559"/>
    <w:rsid w:val="009320A3"/>
    <w:rsid w:val="009321F2"/>
    <w:rsid w:val="00933B36"/>
    <w:rsid w:val="00942CE2"/>
    <w:rsid w:val="009437C5"/>
    <w:rsid w:val="009449BD"/>
    <w:rsid w:val="00946AD4"/>
    <w:rsid w:val="00946E9D"/>
    <w:rsid w:val="00951F2A"/>
    <w:rsid w:val="009525DD"/>
    <w:rsid w:val="00955236"/>
    <w:rsid w:val="009554A6"/>
    <w:rsid w:val="00955E71"/>
    <w:rsid w:val="009575D3"/>
    <w:rsid w:val="009607D4"/>
    <w:rsid w:val="00960BEF"/>
    <w:rsid w:val="009613B9"/>
    <w:rsid w:val="009615CB"/>
    <w:rsid w:val="009619B5"/>
    <w:rsid w:val="00963C38"/>
    <w:rsid w:val="00966099"/>
    <w:rsid w:val="0096610D"/>
    <w:rsid w:val="0096721F"/>
    <w:rsid w:val="00967348"/>
    <w:rsid w:val="00970123"/>
    <w:rsid w:val="009735AC"/>
    <w:rsid w:val="00974CF4"/>
    <w:rsid w:val="009802C8"/>
    <w:rsid w:val="009861FA"/>
    <w:rsid w:val="00992877"/>
    <w:rsid w:val="00993F39"/>
    <w:rsid w:val="0099439E"/>
    <w:rsid w:val="00995918"/>
    <w:rsid w:val="009971AD"/>
    <w:rsid w:val="009973F9"/>
    <w:rsid w:val="00997AB2"/>
    <w:rsid w:val="009A000E"/>
    <w:rsid w:val="009A1598"/>
    <w:rsid w:val="009A4898"/>
    <w:rsid w:val="009A57F5"/>
    <w:rsid w:val="009A5F1E"/>
    <w:rsid w:val="009A7B5C"/>
    <w:rsid w:val="009B0DA4"/>
    <w:rsid w:val="009B1E57"/>
    <w:rsid w:val="009B299A"/>
    <w:rsid w:val="009B2A59"/>
    <w:rsid w:val="009B2D27"/>
    <w:rsid w:val="009B4F80"/>
    <w:rsid w:val="009B6513"/>
    <w:rsid w:val="009B774C"/>
    <w:rsid w:val="009B7F6E"/>
    <w:rsid w:val="009B7F88"/>
    <w:rsid w:val="009C2353"/>
    <w:rsid w:val="009C2621"/>
    <w:rsid w:val="009C3006"/>
    <w:rsid w:val="009C6CCF"/>
    <w:rsid w:val="009D193B"/>
    <w:rsid w:val="009D3FA6"/>
    <w:rsid w:val="009D4125"/>
    <w:rsid w:val="009D540C"/>
    <w:rsid w:val="009D569B"/>
    <w:rsid w:val="009D5E6B"/>
    <w:rsid w:val="009D5F1C"/>
    <w:rsid w:val="009D649E"/>
    <w:rsid w:val="009E1D47"/>
    <w:rsid w:val="009E3802"/>
    <w:rsid w:val="009E3A22"/>
    <w:rsid w:val="009E51A9"/>
    <w:rsid w:val="009E5956"/>
    <w:rsid w:val="009E595E"/>
    <w:rsid w:val="009E6959"/>
    <w:rsid w:val="009E7117"/>
    <w:rsid w:val="009F08BE"/>
    <w:rsid w:val="009F1D48"/>
    <w:rsid w:val="009F221D"/>
    <w:rsid w:val="009F3395"/>
    <w:rsid w:val="009F528E"/>
    <w:rsid w:val="009F5590"/>
    <w:rsid w:val="009F6913"/>
    <w:rsid w:val="009F7945"/>
    <w:rsid w:val="00A00BE4"/>
    <w:rsid w:val="00A07A20"/>
    <w:rsid w:val="00A12055"/>
    <w:rsid w:val="00A12D59"/>
    <w:rsid w:val="00A1353A"/>
    <w:rsid w:val="00A1356C"/>
    <w:rsid w:val="00A13B07"/>
    <w:rsid w:val="00A15712"/>
    <w:rsid w:val="00A16490"/>
    <w:rsid w:val="00A20087"/>
    <w:rsid w:val="00A202E6"/>
    <w:rsid w:val="00A2220D"/>
    <w:rsid w:val="00A2242B"/>
    <w:rsid w:val="00A2337B"/>
    <w:rsid w:val="00A2343B"/>
    <w:rsid w:val="00A2507A"/>
    <w:rsid w:val="00A255EC"/>
    <w:rsid w:val="00A3184A"/>
    <w:rsid w:val="00A34606"/>
    <w:rsid w:val="00A373E3"/>
    <w:rsid w:val="00A4002B"/>
    <w:rsid w:val="00A4019F"/>
    <w:rsid w:val="00A40573"/>
    <w:rsid w:val="00A43445"/>
    <w:rsid w:val="00A44898"/>
    <w:rsid w:val="00A4573B"/>
    <w:rsid w:val="00A52ABA"/>
    <w:rsid w:val="00A53751"/>
    <w:rsid w:val="00A6045E"/>
    <w:rsid w:val="00A6460E"/>
    <w:rsid w:val="00A64BBD"/>
    <w:rsid w:val="00A654EC"/>
    <w:rsid w:val="00A67601"/>
    <w:rsid w:val="00A73ACD"/>
    <w:rsid w:val="00A744C0"/>
    <w:rsid w:val="00A757C4"/>
    <w:rsid w:val="00A7626A"/>
    <w:rsid w:val="00A77448"/>
    <w:rsid w:val="00A800BE"/>
    <w:rsid w:val="00A82FAF"/>
    <w:rsid w:val="00A83325"/>
    <w:rsid w:val="00A84C9B"/>
    <w:rsid w:val="00A931CF"/>
    <w:rsid w:val="00A93D55"/>
    <w:rsid w:val="00A943DC"/>
    <w:rsid w:val="00A9494C"/>
    <w:rsid w:val="00A94CD2"/>
    <w:rsid w:val="00A94EB7"/>
    <w:rsid w:val="00A9533D"/>
    <w:rsid w:val="00A962EA"/>
    <w:rsid w:val="00A96EB3"/>
    <w:rsid w:val="00AA3FD8"/>
    <w:rsid w:val="00AA50FD"/>
    <w:rsid w:val="00AA6139"/>
    <w:rsid w:val="00AA65C9"/>
    <w:rsid w:val="00AB1979"/>
    <w:rsid w:val="00AB2126"/>
    <w:rsid w:val="00AB3216"/>
    <w:rsid w:val="00AB4373"/>
    <w:rsid w:val="00AB47D3"/>
    <w:rsid w:val="00AB5A35"/>
    <w:rsid w:val="00AB70E5"/>
    <w:rsid w:val="00AC3D64"/>
    <w:rsid w:val="00AC5546"/>
    <w:rsid w:val="00AD0DF4"/>
    <w:rsid w:val="00AD25BF"/>
    <w:rsid w:val="00AD27F5"/>
    <w:rsid w:val="00AD41E1"/>
    <w:rsid w:val="00AD591B"/>
    <w:rsid w:val="00AD5EDB"/>
    <w:rsid w:val="00AE0169"/>
    <w:rsid w:val="00AE18FD"/>
    <w:rsid w:val="00AE1BF0"/>
    <w:rsid w:val="00AE4085"/>
    <w:rsid w:val="00AE4E68"/>
    <w:rsid w:val="00AE6E74"/>
    <w:rsid w:val="00AE6FC3"/>
    <w:rsid w:val="00AF6284"/>
    <w:rsid w:val="00AF6716"/>
    <w:rsid w:val="00AF7210"/>
    <w:rsid w:val="00AF7A6E"/>
    <w:rsid w:val="00B0022A"/>
    <w:rsid w:val="00B01314"/>
    <w:rsid w:val="00B033DC"/>
    <w:rsid w:val="00B03F3F"/>
    <w:rsid w:val="00B048D5"/>
    <w:rsid w:val="00B0599B"/>
    <w:rsid w:val="00B073B0"/>
    <w:rsid w:val="00B0753A"/>
    <w:rsid w:val="00B1129E"/>
    <w:rsid w:val="00B127AF"/>
    <w:rsid w:val="00B12C27"/>
    <w:rsid w:val="00B12EEA"/>
    <w:rsid w:val="00B1360B"/>
    <w:rsid w:val="00B13E99"/>
    <w:rsid w:val="00B15479"/>
    <w:rsid w:val="00B1592C"/>
    <w:rsid w:val="00B16376"/>
    <w:rsid w:val="00B16E01"/>
    <w:rsid w:val="00B217D1"/>
    <w:rsid w:val="00B21F2E"/>
    <w:rsid w:val="00B239BE"/>
    <w:rsid w:val="00B255DB"/>
    <w:rsid w:val="00B34137"/>
    <w:rsid w:val="00B347C8"/>
    <w:rsid w:val="00B36BE3"/>
    <w:rsid w:val="00B37053"/>
    <w:rsid w:val="00B40902"/>
    <w:rsid w:val="00B40986"/>
    <w:rsid w:val="00B421F4"/>
    <w:rsid w:val="00B42775"/>
    <w:rsid w:val="00B43B2F"/>
    <w:rsid w:val="00B5054B"/>
    <w:rsid w:val="00B52329"/>
    <w:rsid w:val="00B5315E"/>
    <w:rsid w:val="00B535DD"/>
    <w:rsid w:val="00B54166"/>
    <w:rsid w:val="00B54660"/>
    <w:rsid w:val="00B554FB"/>
    <w:rsid w:val="00B55EAD"/>
    <w:rsid w:val="00B57269"/>
    <w:rsid w:val="00B572EE"/>
    <w:rsid w:val="00B62102"/>
    <w:rsid w:val="00B6337C"/>
    <w:rsid w:val="00B6435E"/>
    <w:rsid w:val="00B66CC0"/>
    <w:rsid w:val="00B67B68"/>
    <w:rsid w:val="00B7002B"/>
    <w:rsid w:val="00B701B6"/>
    <w:rsid w:val="00B70AEB"/>
    <w:rsid w:val="00B70AEF"/>
    <w:rsid w:val="00B70D5C"/>
    <w:rsid w:val="00B70F5E"/>
    <w:rsid w:val="00B72293"/>
    <w:rsid w:val="00B73929"/>
    <w:rsid w:val="00B741A1"/>
    <w:rsid w:val="00B764F1"/>
    <w:rsid w:val="00B807F8"/>
    <w:rsid w:val="00B80966"/>
    <w:rsid w:val="00B81CDC"/>
    <w:rsid w:val="00B81F5B"/>
    <w:rsid w:val="00B832FD"/>
    <w:rsid w:val="00B834C6"/>
    <w:rsid w:val="00B83568"/>
    <w:rsid w:val="00B85192"/>
    <w:rsid w:val="00B86759"/>
    <w:rsid w:val="00B86FAD"/>
    <w:rsid w:val="00B8725D"/>
    <w:rsid w:val="00B90133"/>
    <w:rsid w:val="00B903FB"/>
    <w:rsid w:val="00B920ED"/>
    <w:rsid w:val="00B9350E"/>
    <w:rsid w:val="00B95F89"/>
    <w:rsid w:val="00B97904"/>
    <w:rsid w:val="00BA0777"/>
    <w:rsid w:val="00BA0AEA"/>
    <w:rsid w:val="00BA2E14"/>
    <w:rsid w:val="00BA3450"/>
    <w:rsid w:val="00BA380A"/>
    <w:rsid w:val="00BA4332"/>
    <w:rsid w:val="00BA44C1"/>
    <w:rsid w:val="00BA582A"/>
    <w:rsid w:val="00BA6BCA"/>
    <w:rsid w:val="00BA72E3"/>
    <w:rsid w:val="00BB134C"/>
    <w:rsid w:val="00BB1E9F"/>
    <w:rsid w:val="00BB251A"/>
    <w:rsid w:val="00BB2EE8"/>
    <w:rsid w:val="00BB4907"/>
    <w:rsid w:val="00BB626C"/>
    <w:rsid w:val="00BC1401"/>
    <w:rsid w:val="00BC1A6F"/>
    <w:rsid w:val="00BC3597"/>
    <w:rsid w:val="00BC6454"/>
    <w:rsid w:val="00BC6D51"/>
    <w:rsid w:val="00BD01D4"/>
    <w:rsid w:val="00BD0D16"/>
    <w:rsid w:val="00BD2635"/>
    <w:rsid w:val="00BE2F27"/>
    <w:rsid w:val="00BE6740"/>
    <w:rsid w:val="00BE6F18"/>
    <w:rsid w:val="00BF0FC6"/>
    <w:rsid w:val="00BF392D"/>
    <w:rsid w:val="00BF3F12"/>
    <w:rsid w:val="00BF52BB"/>
    <w:rsid w:val="00BF7966"/>
    <w:rsid w:val="00BF7C73"/>
    <w:rsid w:val="00BF7CF3"/>
    <w:rsid w:val="00C005AF"/>
    <w:rsid w:val="00C0088F"/>
    <w:rsid w:val="00C00FCD"/>
    <w:rsid w:val="00C01652"/>
    <w:rsid w:val="00C04134"/>
    <w:rsid w:val="00C06E94"/>
    <w:rsid w:val="00C0795C"/>
    <w:rsid w:val="00C114A3"/>
    <w:rsid w:val="00C12540"/>
    <w:rsid w:val="00C12B9E"/>
    <w:rsid w:val="00C12E01"/>
    <w:rsid w:val="00C145A2"/>
    <w:rsid w:val="00C1585E"/>
    <w:rsid w:val="00C2013B"/>
    <w:rsid w:val="00C20A7C"/>
    <w:rsid w:val="00C21179"/>
    <w:rsid w:val="00C2423C"/>
    <w:rsid w:val="00C323E7"/>
    <w:rsid w:val="00C32D60"/>
    <w:rsid w:val="00C35D19"/>
    <w:rsid w:val="00C4045F"/>
    <w:rsid w:val="00C41413"/>
    <w:rsid w:val="00C41A3B"/>
    <w:rsid w:val="00C42C70"/>
    <w:rsid w:val="00C451BD"/>
    <w:rsid w:val="00C4614F"/>
    <w:rsid w:val="00C46805"/>
    <w:rsid w:val="00C46D1A"/>
    <w:rsid w:val="00C50C65"/>
    <w:rsid w:val="00C517DE"/>
    <w:rsid w:val="00C52A3D"/>
    <w:rsid w:val="00C56DF7"/>
    <w:rsid w:val="00C5777B"/>
    <w:rsid w:val="00C62999"/>
    <w:rsid w:val="00C64A78"/>
    <w:rsid w:val="00C70F17"/>
    <w:rsid w:val="00C73CAB"/>
    <w:rsid w:val="00C7446C"/>
    <w:rsid w:val="00C7498C"/>
    <w:rsid w:val="00C750AF"/>
    <w:rsid w:val="00C75625"/>
    <w:rsid w:val="00C8024B"/>
    <w:rsid w:val="00C81740"/>
    <w:rsid w:val="00C82FED"/>
    <w:rsid w:val="00C8452B"/>
    <w:rsid w:val="00C85B5E"/>
    <w:rsid w:val="00C877D7"/>
    <w:rsid w:val="00C90100"/>
    <w:rsid w:val="00C927A7"/>
    <w:rsid w:val="00C92BA3"/>
    <w:rsid w:val="00C94914"/>
    <w:rsid w:val="00C96B31"/>
    <w:rsid w:val="00CA0405"/>
    <w:rsid w:val="00CA060A"/>
    <w:rsid w:val="00CA2459"/>
    <w:rsid w:val="00CA27A9"/>
    <w:rsid w:val="00CA3BA6"/>
    <w:rsid w:val="00CA5D40"/>
    <w:rsid w:val="00CB1D90"/>
    <w:rsid w:val="00CB33A2"/>
    <w:rsid w:val="00CB4DC2"/>
    <w:rsid w:val="00CB5DBE"/>
    <w:rsid w:val="00CC0072"/>
    <w:rsid w:val="00CC02B1"/>
    <w:rsid w:val="00CC0FF6"/>
    <w:rsid w:val="00CC4BAD"/>
    <w:rsid w:val="00CC5A4F"/>
    <w:rsid w:val="00CC68BE"/>
    <w:rsid w:val="00CC7256"/>
    <w:rsid w:val="00CC7579"/>
    <w:rsid w:val="00CD1D72"/>
    <w:rsid w:val="00CD4294"/>
    <w:rsid w:val="00CD738D"/>
    <w:rsid w:val="00CD7B35"/>
    <w:rsid w:val="00CE11FB"/>
    <w:rsid w:val="00CE1D87"/>
    <w:rsid w:val="00CE3930"/>
    <w:rsid w:val="00CE62BC"/>
    <w:rsid w:val="00CE7B8B"/>
    <w:rsid w:val="00CF0CC5"/>
    <w:rsid w:val="00CF13DD"/>
    <w:rsid w:val="00CF28A1"/>
    <w:rsid w:val="00CF33B8"/>
    <w:rsid w:val="00CF4D5C"/>
    <w:rsid w:val="00D019C2"/>
    <w:rsid w:val="00D01FB6"/>
    <w:rsid w:val="00D0229C"/>
    <w:rsid w:val="00D0510A"/>
    <w:rsid w:val="00D05210"/>
    <w:rsid w:val="00D0571F"/>
    <w:rsid w:val="00D05CBA"/>
    <w:rsid w:val="00D06062"/>
    <w:rsid w:val="00D103BD"/>
    <w:rsid w:val="00D11E4E"/>
    <w:rsid w:val="00D12263"/>
    <w:rsid w:val="00D12D7D"/>
    <w:rsid w:val="00D14FBF"/>
    <w:rsid w:val="00D17CC2"/>
    <w:rsid w:val="00D2049F"/>
    <w:rsid w:val="00D21BDC"/>
    <w:rsid w:val="00D2247C"/>
    <w:rsid w:val="00D225A6"/>
    <w:rsid w:val="00D22E77"/>
    <w:rsid w:val="00D243F9"/>
    <w:rsid w:val="00D30164"/>
    <w:rsid w:val="00D311DA"/>
    <w:rsid w:val="00D408C6"/>
    <w:rsid w:val="00D422C1"/>
    <w:rsid w:val="00D429DA"/>
    <w:rsid w:val="00D43B0F"/>
    <w:rsid w:val="00D44567"/>
    <w:rsid w:val="00D44C6C"/>
    <w:rsid w:val="00D47710"/>
    <w:rsid w:val="00D47DC6"/>
    <w:rsid w:val="00D512CD"/>
    <w:rsid w:val="00D52E35"/>
    <w:rsid w:val="00D63657"/>
    <w:rsid w:val="00D6536D"/>
    <w:rsid w:val="00D67389"/>
    <w:rsid w:val="00D70FCA"/>
    <w:rsid w:val="00D73044"/>
    <w:rsid w:val="00D75B96"/>
    <w:rsid w:val="00D76EC5"/>
    <w:rsid w:val="00D77EA1"/>
    <w:rsid w:val="00D80A98"/>
    <w:rsid w:val="00D80B0D"/>
    <w:rsid w:val="00D82A11"/>
    <w:rsid w:val="00D8377B"/>
    <w:rsid w:val="00D845FE"/>
    <w:rsid w:val="00D85392"/>
    <w:rsid w:val="00D86256"/>
    <w:rsid w:val="00D86544"/>
    <w:rsid w:val="00D8654D"/>
    <w:rsid w:val="00D90985"/>
    <w:rsid w:val="00D9239A"/>
    <w:rsid w:val="00D92BE1"/>
    <w:rsid w:val="00D9453D"/>
    <w:rsid w:val="00D95A32"/>
    <w:rsid w:val="00D95F9D"/>
    <w:rsid w:val="00D96098"/>
    <w:rsid w:val="00D96F53"/>
    <w:rsid w:val="00DA0025"/>
    <w:rsid w:val="00DA1AFF"/>
    <w:rsid w:val="00DA3E31"/>
    <w:rsid w:val="00DA4DDA"/>
    <w:rsid w:val="00DA5010"/>
    <w:rsid w:val="00DA78B7"/>
    <w:rsid w:val="00DB2C3B"/>
    <w:rsid w:val="00DB3DD0"/>
    <w:rsid w:val="00DB3E82"/>
    <w:rsid w:val="00DC0D04"/>
    <w:rsid w:val="00DC1035"/>
    <w:rsid w:val="00DC1FC0"/>
    <w:rsid w:val="00DC201F"/>
    <w:rsid w:val="00DC39D6"/>
    <w:rsid w:val="00DC60B8"/>
    <w:rsid w:val="00DC6269"/>
    <w:rsid w:val="00DC76F3"/>
    <w:rsid w:val="00DD2A27"/>
    <w:rsid w:val="00DD303D"/>
    <w:rsid w:val="00DD341A"/>
    <w:rsid w:val="00DD341E"/>
    <w:rsid w:val="00DD7074"/>
    <w:rsid w:val="00DE00FA"/>
    <w:rsid w:val="00DE22D1"/>
    <w:rsid w:val="00DE26B0"/>
    <w:rsid w:val="00DE3039"/>
    <w:rsid w:val="00DE41C3"/>
    <w:rsid w:val="00DE49D6"/>
    <w:rsid w:val="00DE4E08"/>
    <w:rsid w:val="00DE7B27"/>
    <w:rsid w:val="00DF0143"/>
    <w:rsid w:val="00DF043F"/>
    <w:rsid w:val="00DF310A"/>
    <w:rsid w:val="00DF3321"/>
    <w:rsid w:val="00DF458F"/>
    <w:rsid w:val="00DF4F74"/>
    <w:rsid w:val="00DF5D96"/>
    <w:rsid w:val="00DF77D2"/>
    <w:rsid w:val="00DF7F7B"/>
    <w:rsid w:val="00E00100"/>
    <w:rsid w:val="00E00268"/>
    <w:rsid w:val="00E010E1"/>
    <w:rsid w:val="00E02CAC"/>
    <w:rsid w:val="00E036E9"/>
    <w:rsid w:val="00E0487F"/>
    <w:rsid w:val="00E05860"/>
    <w:rsid w:val="00E05D7C"/>
    <w:rsid w:val="00E05F62"/>
    <w:rsid w:val="00E06D38"/>
    <w:rsid w:val="00E07054"/>
    <w:rsid w:val="00E118C1"/>
    <w:rsid w:val="00E12034"/>
    <w:rsid w:val="00E13213"/>
    <w:rsid w:val="00E13CBA"/>
    <w:rsid w:val="00E167F0"/>
    <w:rsid w:val="00E170F0"/>
    <w:rsid w:val="00E20853"/>
    <w:rsid w:val="00E21A45"/>
    <w:rsid w:val="00E21BA0"/>
    <w:rsid w:val="00E22E97"/>
    <w:rsid w:val="00E231CC"/>
    <w:rsid w:val="00E251C9"/>
    <w:rsid w:val="00E25453"/>
    <w:rsid w:val="00E25E64"/>
    <w:rsid w:val="00E27527"/>
    <w:rsid w:val="00E309D4"/>
    <w:rsid w:val="00E30EEE"/>
    <w:rsid w:val="00E314B7"/>
    <w:rsid w:val="00E329BF"/>
    <w:rsid w:val="00E34B52"/>
    <w:rsid w:val="00E352FA"/>
    <w:rsid w:val="00E358E2"/>
    <w:rsid w:val="00E363D7"/>
    <w:rsid w:val="00E36A12"/>
    <w:rsid w:val="00E3790A"/>
    <w:rsid w:val="00E40BA9"/>
    <w:rsid w:val="00E41215"/>
    <w:rsid w:val="00E4159E"/>
    <w:rsid w:val="00E42C67"/>
    <w:rsid w:val="00E42F5A"/>
    <w:rsid w:val="00E44958"/>
    <w:rsid w:val="00E458E4"/>
    <w:rsid w:val="00E471F8"/>
    <w:rsid w:val="00E512D3"/>
    <w:rsid w:val="00E546DB"/>
    <w:rsid w:val="00E54FE5"/>
    <w:rsid w:val="00E552C1"/>
    <w:rsid w:val="00E55AA9"/>
    <w:rsid w:val="00E562ED"/>
    <w:rsid w:val="00E567D7"/>
    <w:rsid w:val="00E570CB"/>
    <w:rsid w:val="00E603FE"/>
    <w:rsid w:val="00E60D55"/>
    <w:rsid w:val="00E60D7F"/>
    <w:rsid w:val="00E61415"/>
    <w:rsid w:val="00E62EC8"/>
    <w:rsid w:val="00E63031"/>
    <w:rsid w:val="00E6651E"/>
    <w:rsid w:val="00E66554"/>
    <w:rsid w:val="00E67289"/>
    <w:rsid w:val="00E6765A"/>
    <w:rsid w:val="00E677D0"/>
    <w:rsid w:val="00E67C16"/>
    <w:rsid w:val="00E778D2"/>
    <w:rsid w:val="00E805E3"/>
    <w:rsid w:val="00E80739"/>
    <w:rsid w:val="00E80BFB"/>
    <w:rsid w:val="00E80FE1"/>
    <w:rsid w:val="00E82254"/>
    <w:rsid w:val="00E835E9"/>
    <w:rsid w:val="00E83EB4"/>
    <w:rsid w:val="00E920E6"/>
    <w:rsid w:val="00E944AB"/>
    <w:rsid w:val="00E946BA"/>
    <w:rsid w:val="00E95B4E"/>
    <w:rsid w:val="00EA34C3"/>
    <w:rsid w:val="00EA3C41"/>
    <w:rsid w:val="00EA3D9D"/>
    <w:rsid w:val="00EA4184"/>
    <w:rsid w:val="00EA6BEE"/>
    <w:rsid w:val="00EB0831"/>
    <w:rsid w:val="00EB0C3A"/>
    <w:rsid w:val="00EB1EC5"/>
    <w:rsid w:val="00EC0215"/>
    <w:rsid w:val="00EC16B5"/>
    <w:rsid w:val="00EC2A04"/>
    <w:rsid w:val="00EC2DFE"/>
    <w:rsid w:val="00EC43B8"/>
    <w:rsid w:val="00EC4EFA"/>
    <w:rsid w:val="00EC4F43"/>
    <w:rsid w:val="00EC6C12"/>
    <w:rsid w:val="00ED212E"/>
    <w:rsid w:val="00ED2B5D"/>
    <w:rsid w:val="00ED5C96"/>
    <w:rsid w:val="00ED6A9C"/>
    <w:rsid w:val="00ED7DCF"/>
    <w:rsid w:val="00EE064B"/>
    <w:rsid w:val="00EE07BB"/>
    <w:rsid w:val="00EE2B68"/>
    <w:rsid w:val="00EE7F30"/>
    <w:rsid w:val="00EF0D2A"/>
    <w:rsid w:val="00EF209D"/>
    <w:rsid w:val="00EF3604"/>
    <w:rsid w:val="00EF44D8"/>
    <w:rsid w:val="00EF504B"/>
    <w:rsid w:val="00EF6D5D"/>
    <w:rsid w:val="00EF7ED1"/>
    <w:rsid w:val="00F0202E"/>
    <w:rsid w:val="00F021FD"/>
    <w:rsid w:val="00F04C6B"/>
    <w:rsid w:val="00F04ED4"/>
    <w:rsid w:val="00F0512E"/>
    <w:rsid w:val="00F054FB"/>
    <w:rsid w:val="00F06733"/>
    <w:rsid w:val="00F071C9"/>
    <w:rsid w:val="00F10A03"/>
    <w:rsid w:val="00F10C20"/>
    <w:rsid w:val="00F1404C"/>
    <w:rsid w:val="00F14DEA"/>
    <w:rsid w:val="00F15138"/>
    <w:rsid w:val="00F15352"/>
    <w:rsid w:val="00F1751F"/>
    <w:rsid w:val="00F21547"/>
    <w:rsid w:val="00F23A5F"/>
    <w:rsid w:val="00F23B87"/>
    <w:rsid w:val="00F25925"/>
    <w:rsid w:val="00F278C4"/>
    <w:rsid w:val="00F301CD"/>
    <w:rsid w:val="00F3194C"/>
    <w:rsid w:val="00F323B0"/>
    <w:rsid w:val="00F33126"/>
    <w:rsid w:val="00F3385D"/>
    <w:rsid w:val="00F372A9"/>
    <w:rsid w:val="00F3772A"/>
    <w:rsid w:val="00F3773E"/>
    <w:rsid w:val="00F426E4"/>
    <w:rsid w:val="00F430C0"/>
    <w:rsid w:val="00F4355F"/>
    <w:rsid w:val="00F43998"/>
    <w:rsid w:val="00F453D8"/>
    <w:rsid w:val="00F46947"/>
    <w:rsid w:val="00F46AE8"/>
    <w:rsid w:val="00F4794B"/>
    <w:rsid w:val="00F50472"/>
    <w:rsid w:val="00F50899"/>
    <w:rsid w:val="00F52E27"/>
    <w:rsid w:val="00F5737C"/>
    <w:rsid w:val="00F611D1"/>
    <w:rsid w:val="00F61D32"/>
    <w:rsid w:val="00F65A84"/>
    <w:rsid w:val="00F66970"/>
    <w:rsid w:val="00F67B87"/>
    <w:rsid w:val="00F71933"/>
    <w:rsid w:val="00F730FF"/>
    <w:rsid w:val="00F73BBA"/>
    <w:rsid w:val="00F75874"/>
    <w:rsid w:val="00F77BA1"/>
    <w:rsid w:val="00F8025F"/>
    <w:rsid w:val="00F812BF"/>
    <w:rsid w:val="00F813A2"/>
    <w:rsid w:val="00F822A4"/>
    <w:rsid w:val="00F82ADE"/>
    <w:rsid w:val="00F836E0"/>
    <w:rsid w:val="00F83C31"/>
    <w:rsid w:val="00F84EB0"/>
    <w:rsid w:val="00F85DD0"/>
    <w:rsid w:val="00F85E6A"/>
    <w:rsid w:val="00F86008"/>
    <w:rsid w:val="00F86E30"/>
    <w:rsid w:val="00F909AE"/>
    <w:rsid w:val="00F90F3C"/>
    <w:rsid w:val="00F96ECE"/>
    <w:rsid w:val="00F97538"/>
    <w:rsid w:val="00F97847"/>
    <w:rsid w:val="00F97E78"/>
    <w:rsid w:val="00FA0274"/>
    <w:rsid w:val="00FA1C0E"/>
    <w:rsid w:val="00FA1C6F"/>
    <w:rsid w:val="00FA2582"/>
    <w:rsid w:val="00FA2C69"/>
    <w:rsid w:val="00FA389E"/>
    <w:rsid w:val="00FA42F6"/>
    <w:rsid w:val="00FA4A5D"/>
    <w:rsid w:val="00FA6A09"/>
    <w:rsid w:val="00FA741F"/>
    <w:rsid w:val="00FB07E9"/>
    <w:rsid w:val="00FB164A"/>
    <w:rsid w:val="00FB2BCA"/>
    <w:rsid w:val="00FB3901"/>
    <w:rsid w:val="00FB5B28"/>
    <w:rsid w:val="00FB60FE"/>
    <w:rsid w:val="00FB63DF"/>
    <w:rsid w:val="00FB6B08"/>
    <w:rsid w:val="00FB739B"/>
    <w:rsid w:val="00FB7516"/>
    <w:rsid w:val="00FB775D"/>
    <w:rsid w:val="00FC1656"/>
    <w:rsid w:val="00FC46D4"/>
    <w:rsid w:val="00FC4C12"/>
    <w:rsid w:val="00FC568A"/>
    <w:rsid w:val="00FC5894"/>
    <w:rsid w:val="00FC5F22"/>
    <w:rsid w:val="00FD2749"/>
    <w:rsid w:val="00FD2E12"/>
    <w:rsid w:val="00FD35F6"/>
    <w:rsid w:val="00FD4063"/>
    <w:rsid w:val="00FD7121"/>
    <w:rsid w:val="00FE03F7"/>
    <w:rsid w:val="00FE05F6"/>
    <w:rsid w:val="00FE2E15"/>
    <w:rsid w:val="00FE30FE"/>
    <w:rsid w:val="00FE4262"/>
    <w:rsid w:val="00FE5C19"/>
    <w:rsid w:val="00FE7037"/>
    <w:rsid w:val="00FE737D"/>
    <w:rsid w:val="00FF2EFA"/>
    <w:rsid w:val="00FF31A8"/>
    <w:rsid w:val="00FF669B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32F9E"/>
  </w:style>
  <w:style w:type="paragraph" w:styleId="Cmsor1">
    <w:name w:val="heading 1"/>
    <w:basedOn w:val="Norml"/>
    <w:next w:val="Norml"/>
    <w:qFormat/>
    <w:rsid w:val="00732F9E"/>
    <w:pPr>
      <w:keepNext/>
      <w:jc w:val="center"/>
      <w:outlineLvl w:val="0"/>
    </w:pPr>
    <w:rPr>
      <w:rFonts w:ascii="Arial" w:hAnsi="Arial"/>
      <w:b/>
      <w:i/>
      <w:sz w:val="24"/>
    </w:rPr>
  </w:style>
  <w:style w:type="paragraph" w:styleId="Cmsor2">
    <w:name w:val="heading 2"/>
    <w:basedOn w:val="Norml"/>
    <w:next w:val="Norml"/>
    <w:qFormat/>
    <w:rsid w:val="00732F9E"/>
    <w:pPr>
      <w:keepNext/>
      <w:jc w:val="center"/>
      <w:outlineLvl w:val="1"/>
    </w:pPr>
    <w:rPr>
      <w:rFonts w:ascii="Arial" w:hAnsi="Arial"/>
      <w:b/>
      <w:sz w:val="24"/>
    </w:rPr>
  </w:style>
  <w:style w:type="paragraph" w:styleId="Cmsor3">
    <w:name w:val="heading 3"/>
    <w:basedOn w:val="Norml"/>
    <w:next w:val="Norml"/>
    <w:qFormat/>
    <w:rsid w:val="001A373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qFormat/>
    <w:rsid w:val="00732F9E"/>
    <w:pPr>
      <w:keepNext/>
      <w:tabs>
        <w:tab w:val="left" w:pos="2268"/>
        <w:tab w:val="left" w:pos="5670"/>
        <w:tab w:val="left" w:pos="7513"/>
      </w:tabs>
      <w:spacing w:line="360" w:lineRule="auto"/>
      <w:jc w:val="both"/>
      <w:outlineLvl w:val="3"/>
    </w:pPr>
    <w:rPr>
      <w:rFonts w:ascii="Arial" w:hAnsi="Arial"/>
      <w:b/>
      <w:sz w:val="24"/>
    </w:rPr>
  </w:style>
  <w:style w:type="paragraph" w:styleId="Cmsor6">
    <w:name w:val="heading 6"/>
    <w:basedOn w:val="Norml"/>
    <w:next w:val="Norml"/>
    <w:qFormat/>
    <w:rsid w:val="00BD0D16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732F9E"/>
    <w:pPr>
      <w:keepNext/>
      <w:tabs>
        <w:tab w:val="left" w:pos="2268"/>
        <w:tab w:val="left" w:pos="5670"/>
        <w:tab w:val="left" w:pos="7513"/>
      </w:tabs>
      <w:outlineLvl w:val="6"/>
    </w:pPr>
    <w:rPr>
      <w:rFonts w:ascii="Arial" w:hAnsi="Arial"/>
      <w:sz w:val="24"/>
    </w:rPr>
  </w:style>
  <w:style w:type="paragraph" w:styleId="Cmsor8">
    <w:name w:val="heading 8"/>
    <w:basedOn w:val="Norml"/>
    <w:next w:val="Norml"/>
    <w:qFormat/>
    <w:rsid w:val="00732F9E"/>
    <w:pPr>
      <w:keepNext/>
      <w:tabs>
        <w:tab w:val="left" w:pos="2835"/>
      </w:tabs>
      <w:spacing w:line="360" w:lineRule="auto"/>
      <w:jc w:val="both"/>
      <w:outlineLvl w:val="7"/>
    </w:pPr>
    <w:rPr>
      <w:rFonts w:ascii="Arial" w:hAnsi="Arial"/>
      <w:b/>
      <w:sz w:val="24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lNorml1">
    <w:name w:val="Normál.Normál1"/>
    <w:rsid w:val="00732F9E"/>
    <w:pPr>
      <w:widowControl w:val="0"/>
      <w:spacing w:line="360" w:lineRule="auto"/>
      <w:jc w:val="both"/>
    </w:pPr>
    <w:rPr>
      <w:sz w:val="24"/>
    </w:rPr>
  </w:style>
  <w:style w:type="paragraph" w:customStyle="1" w:styleId="Szvegtrzsbehzssal31">
    <w:name w:val="Szövegtörzs behúzással 31"/>
    <w:basedOn w:val="Norml"/>
    <w:rsid w:val="00732F9E"/>
    <w:pPr>
      <w:widowControl w:val="0"/>
      <w:spacing w:line="360" w:lineRule="auto"/>
      <w:ind w:firstLine="426"/>
      <w:jc w:val="both"/>
    </w:pPr>
    <w:rPr>
      <w:sz w:val="28"/>
    </w:rPr>
  </w:style>
  <w:style w:type="paragraph" w:customStyle="1" w:styleId="Stlus2">
    <w:name w:val="Stílus2"/>
    <w:basedOn w:val="Norml"/>
    <w:rsid w:val="00732F9E"/>
    <w:pPr>
      <w:widowControl w:val="0"/>
      <w:tabs>
        <w:tab w:val="center" w:pos="6379"/>
      </w:tabs>
      <w:spacing w:line="360" w:lineRule="auto"/>
      <w:ind w:left="567"/>
      <w:jc w:val="both"/>
    </w:pPr>
    <w:rPr>
      <w:sz w:val="24"/>
    </w:rPr>
  </w:style>
  <w:style w:type="paragraph" w:styleId="Szvegtrzs">
    <w:name w:val="Body Text"/>
    <w:basedOn w:val="Norml"/>
    <w:rsid w:val="00732F9E"/>
    <w:pPr>
      <w:tabs>
        <w:tab w:val="left" w:pos="2268"/>
        <w:tab w:val="left" w:pos="5670"/>
        <w:tab w:val="left" w:pos="7513"/>
      </w:tabs>
      <w:spacing w:line="360" w:lineRule="auto"/>
      <w:jc w:val="both"/>
    </w:pPr>
    <w:rPr>
      <w:rFonts w:ascii="Arial" w:hAnsi="Arial"/>
      <w:b/>
      <w:i/>
      <w:sz w:val="24"/>
    </w:rPr>
  </w:style>
  <w:style w:type="paragraph" w:customStyle="1" w:styleId="Szvegtrzs21">
    <w:name w:val="Szövegtörzs 21"/>
    <w:basedOn w:val="Norml"/>
    <w:rsid w:val="00732F9E"/>
    <w:pPr>
      <w:tabs>
        <w:tab w:val="left" w:pos="2268"/>
        <w:tab w:val="left" w:pos="6663"/>
      </w:tabs>
      <w:spacing w:line="360" w:lineRule="auto"/>
      <w:ind w:hanging="284"/>
      <w:jc w:val="both"/>
    </w:pPr>
    <w:rPr>
      <w:rFonts w:ascii="Arial" w:hAnsi="Arial"/>
      <w:sz w:val="24"/>
    </w:rPr>
  </w:style>
  <w:style w:type="paragraph" w:styleId="Szvegtrzsbehzssal">
    <w:name w:val="Body Text Indent"/>
    <w:basedOn w:val="Norml"/>
    <w:rsid w:val="00732F9E"/>
    <w:pPr>
      <w:ind w:firstLine="708"/>
      <w:jc w:val="both"/>
    </w:pPr>
    <w:rPr>
      <w:rFonts w:ascii="Arial" w:hAnsi="Arial"/>
      <w:sz w:val="24"/>
    </w:rPr>
  </w:style>
  <w:style w:type="paragraph" w:styleId="Szvegtrzs2">
    <w:name w:val="Body Text 2"/>
    <w:basedOn w:val="Norml"/>
    <w:rsid w:val="00732F9E"/>
    <w:pPr>
      <w:numPr>
        <w:ilvl w:val="12"/>
      </w:numPr>
      <w:tabs>
        <w:tab w:val="left" w:pos="2268"/>
        <w:tab w:val="left" w:pos="5670"/>
        <w:tab w:val="left" w:pos="7513"/>
      </w:tabs>
      <w:spacing w:line="360" w:lineRule="auto"/>
      <w:jc w:val="both"/>
    </w:pPr>
    <w:rPr>
      <w:rFonts w:ascii="Arial" w:hAnsi="Arial"/>
      <w:i/>
      <w:sz w:val="24"/>
    </w:rPr>
  </w:style>
  <w:style w:type="table" w:styleId="Rcsostblzat">
    <w:name w:val="Table Grid"/>
    <w:basedOn w:val="Normltblzat"/>
    <w:rsid w:val="002F19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semiHidden/>
    <w:rsid w:val="00713E16"/>
    <w:rPr>
      <w:rFonts w:ascii="Tahoma" w:hAnsi="Tahoma" w:cs="Tahoma"/>
      <w:sz w:val="16"/>
      <w:szCs w:val="16"/>
    </w:rPr>
  </w:style>
  <w:style w:type="paragraph" w:styleId="llb">
    <w:name w:val="footer"/>
    <w:basedOn w:val="Norml"/>
    <w:rsid w:val="00177954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77954"/>
  </w:style>
  <w:style w:type="paragraph" w:styleId="lfej">
    <w:name w:val="header"/>
    <w:basedOn w:val="Norml"/>
    <w:rsid w:val="00F71933"/>
    <w:pPr>
      <w:tabs>
        <w:tab w:val="center" w:pos="4536"/>
        <w:tab w:val="right" w:pos="9072"/>
      </w:tabs>
    </w:pPr>
  </w:style>
  <w:style w:type="paragraph" w:customStyle="1" w:styleId="Stlus1">
    <w:name w:val="Stílus1"/>
    <w:basedOn w:val="Norml"/>
    <w:rsid w:val="008C56BD"/>
    <w:pPr>
      <w:spacing w:line="360" w:lineRule="auto"/>
      <w:jc w:val="both"/>
    </w:pPr>
    <w:rPr>
      <w:rFonts w:ascii="Tms Rmn" w:hAnsi="Tms Rmn"/>
      <w:lang w:val="en-US"/>
    </w:rPr>
  </w:style>
  <w:style w:type="paragraph" w:styleId="Szvegtrzsbehzssal2">
    <w:name w:val="Body Text Indent 2"/>
    <w:basedOn w:val="Norml"/>
    <w:rsid w:val="008C56BD"/>
    <w:pPr>
      <w:spacing w:after="120" w:line="480" w:lineRule="auto"/>
      <w:ind w:left="283"/>
    </w:pPr>
    <w:rPr>
      <w:sz w:val="24"/>
      <w:szCs w:val="24"/>
    </w:rPr>
  </w:style>
  <w:style w:type="paragraph" w:styleId="Szvegtrzs3">
    <w:name w:val="Body Text 3"/>
    <w:basedOn w:val="Norml"/>
    <w:rsid w:val="006D6A0D"/>
    <w:pPr>
      <w:spacing w:after="120"/>
    </w:pPr>
    <w:rPr>
      <w:sz w:val="16"/>
      <w:szCs w:val="16"/>
    </w:rPr>
  </w:style>
  <w:style w:type="paragraph" w:styleId="Listafolytatsa">
    <w:name w:val="List Continue"/>
    <w:basedOn w:val="Norml"/>
    <w:rsid w:val="006D6A0D"/>
    <w:pPr>
      <w:overflowPunct w:val="0"/>
      <w:autoSpaceDE w:val="0"/>
      <w:autoSpaceDN w:val="0"/>
      <w:adjustRightInd w:val="0"/>
      <w:spacing w:after="120" w:line="480" w:lineRule="auto"/>
      <w:ind w:left="283"/>
      <w:jc w:val="both"/>
      <w:textAlignment w:val="baseline"/>
    </w:pPr>
    <w:rPr>
      <w:sz w:val="24"/>
    </w:rPr>
  </w:style>
  <w:style w:type="character" w:styleId="Helyrzszveg">
    <w:name w:val="Placeholder Text"/>
    <w:basedOn w:val="Bekezdsalapbettpusa"/>
    <w:uiPriority w:val="99"/>
    <w:semiHidden/>
    <w:rsid w:val="00FA2582"/>
    <w:rPr>
      <w:color w:val="808080"/>
    </w:rPr>
  </w:style>
  <w:style w:type="paragraph" w:styleId="Listaszerbekezds">
    <w:name w:val="List Paragraph"/>
    <w:basedOn w:val="Norml"/>
    <w:uiPriority w:val="34"/>
    <w:qFormat/>
    <w:rsid w:val="007E08F8"/>
    <w:pPr>
      <w:ind w:left="720"/>
      <w:contextualSpacing/>
    </w:pPr>
  </w:style>
  <w:style w:type="paragraph" w:customStyle="1" w:styleId="CharCharCharCharCharCharCharChar">
    <w:name w:val="Char Char Char Char Char Char Char Char"/>
    <w:basedOn w:val="Norml"/>
    <w:rsid w:val="00B13E9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Listaszerbekezds1">
    <w:name w:val="Listaszerű bekezdés1"/>
    <w:basedOn w:val="Norml"/>
    <w:uiPriority w:val="99"/>
    <w:qFormat/>
    <w:rsid w:val="00033213"/>
    <w:pPr>
      <w:autoSpaceDE w:val="0"/>
      <w:autoSpaceDN w:val="0"/>
      <w:ind w:left="720"/>
    </w:pPr>
  </w:style>
  <w:style w:type="paragraph" w:customStyle="1" w:styleId="CharCharCharCharChar">
    <w:name w:val="Char Char Char Char Char"/>
    <w:basedOn w:val="Norml"/>
    <w:rsid w:val="006B4C6B"/>
    <w:pPr>
      <w:spacing w:after="160" w:line="240" w:lineRule="exact"/>
    </w:pPr>
    <w:rPr>
      <w:rFonts w:ascii="Tahoma" w:hAnsi="Tahoma"/>
      <w:lang w:val="en-US" w:eastAsia="en-US"/>
    </w:rPr>
  </w:style>
  <w:style w:type="character" w:styleId="Kiemels">
    <w:name w:val="Emphasis"/>
    <w:basedOn w:val="Bekezdsalapbettpusa"/>
    <w:uiPriority w:val="20"/>
    <w:qFormat/>
    <w:rsid w:val="00C2013B"/>
    <w:rPr>
      <w:i/>
      <w:iCs/>
    </w:rPr>
  </w:style>
  <w:style w:type="character" w:styleId="Kiemels2">
    <w:name w:val="Strong"/>
    <w:basedOn w:val="Bekezdsalapbettpusa"/>
    <w:uiPriority w:val="22"/>
    <w:qFormat/>
    <w:rsid w:val="00C2013B"/>
    <w:rPr>
      <w:b/>
      <w:bCs/>
    </w:rPr>
  </w:style>
  <w:style w:type="paragraph" w:styleId="NormlWeb">
    <w:name w:val="Normal (Web)"/>
    <w:basedOn w:val="Norml"/>
    <w:rsid w:val="003D773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Bekezdsalapbettpusa"/>
    <w:rsid w:val="003D77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1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5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4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8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1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5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3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emf"/><Relationship Id="rId18" Type="http://schemas.openxmlformats.org/officeDocument/2006/relationships/oleObject" Target="embeddings/Microsoft_Office_Excel_97-2003_munkalap4.xls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Microsoft_Office_Excel_97-2003_munkalap1.xls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Microsoft_Office_Excel_97-2003_munkalap3.xls"/><Relationship Id="rId20" Type="http://schemas.openxmlformats.org/officeDocument/2006/relationships/oleObject" Target="embeddings/Microsoft_Office_Excel_97-2003_munkalap5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oleObject" Target="embeddings/Microsoft_Office_Excel_97-2003_munkalap2.xls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!Munka3!Objektum%20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!Munka3!Objektum%20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!Munka3!Objektum%20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plotArea>
      <c:layout>
        <c:manualLayout>
          <c:layoutTarget val="inner"/>
          <c:xMode val="edge"/>
          <c:yMode val="edge"/>
          <c:x val="7.6923297629403642E-2"/>
          <c:y val="4.9123196262991324E-2"/>
          <c:w val="0.91025902194793673"/>
          <c:h val="0.85965593460234913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'[Munkafüzet1 - Munkalap]Munka1'!$D$2:$H$2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'[Munkafüzet1 - Munkalap]Munka1'!$D$3,'[Munkafüzet1 - Munkalap]Munka1'!$E$3,'[Munkafüzet1 - Munkalap]Munka1'!$F$3,'[Munkafüzet1 - Munkalap]Munka1'!$G$3,'[Munkafüzet1 - Munkalap]Munka1'!$H$3</c:f>
              <c:numCache>
                <c:formatCode>General</c:formatCode>
                <c:ptCount val="5"/>
                <c:pt idx="0">
                  <c:v>613401</c:v>
                </c:pt>
                <c:pt idx="1">
                  <c:v>336354</c:v>
                </c:pt>
                <c:pt idx="2">
                  <c:v>514318</c:v>
                </c:pt>
                <c:pt idx="3">
                  <c:v>385546</c:v>
                </c:pt>
                <c:pt idx="4">
                  <c:v>435252</c:v>
                </c:pt>
              </c:numCache>
            </c:numRef>
          </c:val>
        </c:ser>
        <c:axId val="107635456"/>
        <c:axId val="107636992"/>
      </c:barChart>
      <c:catAx>
        <c:axId val="1076354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107636992"/>
        <c:crosses val="autoZero"/>
        <c:auto val="1"/>
        <c:lblAlgn val="ctr"/>
        <c:lblOffset val="100"/>
        <c:tickLblSkip val="1"/>
        <c:tickMarkSkip val="1"/>
      </c:catAx>
      <c:valAx>
        <c:axId val="1076369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1076354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hu-H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plotArea>
      <c:layout>
        <c:manualLayout>
          <c:layoutTarget val="inner"/>
          <c:xMode val="edge"/>
          <c:yMode val="edge"/>
          <c:x val="6.1923923112552105E-2"/>
          <c:y val="1.8303030303030342E-2"/>
          <c:w val="0.94107124283724408"/>
          <c:h val="0.83486620313955462"/>
        </c:manualLayout>
      </c:layout>
      <c:lineChart>
        <c:grouping val="standard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'[Munkafüzet1 - Munkalap]Munka1'!$D$22:$H$22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'[Munkafüzet1 - Munkalap]Munka1'!$D$23:$H$23</c:f>
              <c:numCache>
                <c:formatCode>General</c:formatCode>
                <c:ptCount val="5"/>
                <c:pt idx="0">
                  <c:v>2649</c:v>
                </c:pt>
                <c:pt idx="1">
                  <c:v>1530</c:v>
                </c:pt>
                <c:pt idx="2">
                  <c:v>2721</c:v>
                </c:pt>
                <c:pt idx="3">
                  <c:v>2480</c:v>
                </c:pt>
                <c:pt idx="4">
                  <c:v>3068</c:v>
                </c:pt>
              </c:numCache>
            </c:numRef>
          </c:val>
        </c:ser>
        <c:marker val="1"/>
        <c:axId val="107655552"/>
        <c:axId val="107657472"/>
      </c:lineChart>
      <c:catAx>
        <c:axId val="1076555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107657472"/>
        <c:crosses val="autoZero"/>
        <c:auto val="1"/>
        <c:lblAlgn val="ctr"/>
        <c:lblOffset val="100"/>
        <c:tickLblSkip val="1"/>
        <c:tickMarkSkip val="1"/>
      </c:catAx>
      <c:valAx>
        <c:axId val="1076574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1076555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hu-H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plotArea>
      <c:layout>
        <c:manualLayout>
          <c:layoutTarget val="inner"/>
          <c:xMode val="edge"/>
          <c:yMode val="edge"/>
          <c:x val="5.1948067634673717E-2"/>
          <c:y val="5.5319311770746914E-2"/>
          <c:w val="0.92207820051545863"/>
          <c:h val="0.84681100325989844"/>
        </c:manualLayout>
      </c:layout>
      <c:areaChart>
        <c:grouping val="stacked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'[Munkafüzet1 - Munkalap]Munka1'!$D$45:$H$45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'[Munkafüzet1 - Munkalap]Munka1'!$D$47:$H$47</c:f>
              <c:numCache>
                <c:formatCode>General</c:formatCode>
                <c:ptCount val="5"/>
                <c:pt idx="0">
                  <c:v>45465</c:v>
                </c:pt>
                <c:pt idx="1">
                  <c:v>47810</c:v>
                </c:pt>
                <c:pt idx="2">
                  <c:v>56540</c:v>
                </c:pt>
                <c:pt idx="3">
                  <c:v>58925</c:v>
                </c:pt>
                <c:pt idx="4">
                  <c:v>80100</c:v>
                </c:pt>
              </c:numCache>
            </c:numRef>
          </c:val>
        </c:ser>
        <c:axId val="107672704"/>
        <c:axId val="107674240"/>
      </c:areaChart>
      <c:catAx>
        <c:axId val="1076727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107674240"/>
        <c:crosses val="autoZero"/>
        <c:auto val="1"/>
        <c:lblAlgn val="ctr"/>
        <c:lblOffset val="100"/>
        <c:tickLblSkip val="1"/>
        <c:tickMarkSkip val="1"/>
      </c:catAx>
      <c:valAx>
        <c:axId val="1076742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107672704"/>
        <c:crosses val="autoZero"/>
        <c:crossBetween val="midCat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75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hu-HU"/>
    </a:p>
  </c:txPr>
  <c:externalData r:id="rId1"/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4C67B-5078-4F5A-990E-607149840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6468</Words>
  <Characters>44633</Characters>
  <Application>Microsoft Office Word</Application>
  <DocSecurity>0</DocSecurity>
  <Lines>371</Lines>
  <Paragraphs>101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Budapesti Történeti Múzeum</vt:lpstr>
    </vt:vector>
  </TitlesOfParts>
  <Company>BTM</Company>
  <LinksUpToDate>false</LinksUpToDate>
  <CharactersWithSpaces>51000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Budapesti Történeti Múzeum</dc:title>
  <dc:subject/>
  <dc:creator>Gazdasági</dc:creator>
  <cp:keywords/>
  <dc:description/>
  <cp:lastModifiedBy>Forgács Erika</cp:lastModifiedBy>
  <cp:revision>2</cp:revision>
  <cp:lastPrinted>2015-02-27T11:43:00Z</cp:lastPrinted>
  <dcterms:created xsi:type="dcterms:W3CDTF">2015-04-14T06:58:00Z</dcterms:created>
  <dcterms:modified xsi:type="dcterms:W3CDTF">2015-04-14T06:58:00Z</dcterms:modified>
</cp:coreProperties>
</file>